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6" w:leftChars="-3" w:firstLine="5" w:firstLineChars="1"/>
        <w:jc w:val="center"/>
        <w:rPr>
          <w:rFonts w:ascii="方正小标宋_GBK" w:hAnsi="仿宋" w:eastAsia="方正小标宋_GBK" w:cs="仿宋"/>
          <w:b/>
          <w:bCs/>
          <w:sz w:val="52"/>
          <w:szCs w:val="52"/>
        </w:rPr>
      </w:pPr>
      <w:bookmarkStart w:id="0" w:name="_Hlk88223910"/>
      <w:bookmarkStart w:id="25" w:name="_GoBack"/>
      <w:bookmarkEnd w:id="25"/>
      <w:r>
        <w:rPr>
          <w:rFonts w:hint="eastAsia" w:ascii="方正小标宋_GBK" w:hAnsi="仿宋" w:eastAsia="方正小标宋_GBK" w:cs="仿宋"/>
          <w:b/>
          <w:bCs/>
          <w:sz w:val="52"/>
          <w:szCs w:val="52"/>
        </w:rPr>
        <w:t>2</w:t>
      </w:r>
      <w:r>
        <w:rPr>
          <w:rFonts w:ascii="方正小标宋_GBK" w:hAnsi="仿宋" w:eastAsia="方正小标宋_GBK" w:cs="仿宋"/>
          <w:b/>
          <w:bCs/>
          <w:sz w:val="52"/>
          <w:szCs w:val="52"/>
        </w:rPr>
        <w:t>021</w:t>
      </w:r>
      <w:r>
        <w:rPr>
          <w:rFonts w:hint="eastAsia" w:ascii="方正小标宋_GBK" w:hAnsi="仿宋" w:eastAsia="方正小标宋_GBK" w:cs="仿宋"/>
          <w:b/>
          <w:bCs/>
          <w:sz w:val="52"/>
          <w:szCs w:val="52"/>
        </w:rPr>
        <w:t>年医疗服务和保障能力建设项目（医疗设备）</w:t>
      </w:r>
    </w:p>
    <w:bookmarkEnd w:id="0"/>
    <w:p>
      <w:pPr>
        <w:rPr>
          <w:rFonts w:ascii="方正小标宋_GBK" w:hAnsi="仿宋" w:eastAsia="方正小标宋_GBK" w:cs="仿宋"/>
        </w:rPr>
      </w:pP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市</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场</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询</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价</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文</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件</w:t>
      </w:r>
    </w:p>
    <w:p>
      <w:pPr>
        <w:rPr>
          <w:rFonts w:ascii="方正小标宋_GBK" w:hAnsi="仿宋" w:eastAsia="方正小标宋_GBK" w:cs="仿宋"/>
        </w:rPr>
      </w:pPr>
    </w:p>
    <w:p>
      <w:pPr>
        <w:spacing w:line="480" w:lineRule="auto"/>
        <w:ind w:left="-6" w:leftChars="-3" w:firstLine="4" w:firstLineChars="1"/>
        <w:jc w:val="center"/>
        <w:rPr>
          <w:rFonts w:ascii="方正小标宋_GBK" w:hAnsi="仿宋" w:eastAsia="方正小标宋_GBK" w:cs="仿宋"/>
          <w:b/>
          <w:bCs/>
          <w:sz w:val="40"/>
          <w:szCs w:val="40"/>
        </w:rPr>
      </w:pPr>
      <w:bookmarkStart w:id="1" w:name="_Hlk88223962"/>
      <w:r>
        <w:rPr>
          <w:rFonts w:hint="eastAsia" w:ascii="方正小标宋_GBK" w:hAnsi="仿宋" w:eastAsia="方正小标宋_GBK" w:cs="仿宋"/>
          <w:b/>
          <w:bCs/>
          <w:sz w:val="40"/>
          <w:szCs w:val="40"/>
        </w:rPr>
        <w:t>剑阁县妇幼保健院</w:t>
      </w:r>
      <w:bookmarkEnd w:id="1"/>
    </w:p>
    <w:p>
      <w:pPr>
        <w:spacing w:line="480" w:lineRule="auto"/>
        <w:ind w:left="-6" w:leftChars="-3" w:firstLine="4" w:firstLineChars="1"/>
        <w:jc w:val="center"/>
        <w:rPr>
          <w:rFonts w:ascii="仿宋" w:hAnsi="仿宋" w:eastAsia="仿宋" w:cs="仿宋"/>
          <w:sz w:val="24"/>
          <w:szCs w:val="24"/>
        </w:rPr>
      </w:pPr>
      <w:r>
        <w:rPr>
          <w:rFonts w:hint="eastAsia" w:ascii="方正小标宋_GBK" w:hAnsi="仿宋" w:eastAsia="方正小标宋_GBK" w:cs="仿宋"/>
          <w:b/>
          <w:bCs/>
          <w:sz w:val="40"/>
          <w:szCs w:val="40"/>
        </w:rPr>
        <w:t xml:space="preserve"> </w:t>
      </w:r>
      <w:r>
        <w:rPr>
          <w:rFonts w:hint="eastAsia" w:ascii="方正小标宋_GBK" w:hAnsi="仿宋" w:eastAsia="方正小标宋_GBK" w:cs="仿宋"/>
          <w:b/>
          <w:bCs/>
          <w:sz w:val="36"/>
          <w:szCs w:val="36"/>
        </w:rPr>
        <w:t>2021年</w:t>
      </w:r>
      <w:r>
        <w:rPr>
          <w:rFonts w:ascii="方正小标宋_GBK" w:hAnsi="仿宋" w:eastAsia="方正小标宋_GBK" w:cs="仿宋"/>
          <w:b/>
          <w:bCs/>
          <w:sz w:val="36"/>
          <w:szCs w:val="36"/>
        </w:rPr>
        <w:t>11</w:t>
      </w:r>
      <w:r>
        <w:rPr>
          <w:rFonts w:hint="eastAsia" w:ascii="方正小标宋_GBK" w:hAnsi="仿宋" w:eastAsia="方正小标宋_GBK" w:cs="仿宋"/>
          <w:b/>
          <w:bCs/>
          <w:sz w:val="36"/>
          <w:szCs w:val="36"/>
        </w:rPr>
        <w:t>月</w:t>
      </w:r>
      <w:r>
        <w:rPr>
          <w:rFonts w:hint="eastAsia" w:ascii="仿宋" w:hAnsi="仿宋" w:eastAsia="仿宋" w:cs="仿宋"/>
          <w:sz w:val="24"/>
          <w:szCs w:val="24"/>
        </w:rPr>
        <w:br w:type="page"/>
      </w:r>
    </w:p>
    <w:p>
      <w:pPr>
        <w:spacing w:line="360" w:lineRule="auto"/>
        <w:ind w:left="1558" w:hanging="1552" w:hangingChars="485"/>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邀请函</w:t>
      </w:r>
    </w:p>
    <w:p>
      <w:pPr>
        <w:spacing w:line="600" w:lineRule="exact"/>
        <w:ind w:left="1358" w:hanging="1358" w:hangingChars="485"/>
        <w:jc w:val="left"/>
        <w:rPr>
          <w:rFonts w:ascii="仿宋" w:hAnsi="仿宋" w:eastAsia="仿宋" w:cs="仿宋"/>
          <w:sz w:val="28"/>
          <w:szCs w:val="28"/>
        </w:rPr>
      </w:pPr>
      <w:r>
        <w:rPr>
          <w:rFonts w:hint="eastAsia" w:ascii="仿宋" w:hAnsi="仿宋" w:eastAsia="仿宋" w:cs="仿宋"/>
          <w:sz w:val="28"/>
          <w:szCs w:val="28"/>
        </w:rPr>
        <w:t>致</w:t>
      </w:r>
      <w:bookmarkStart w:id="2" w:name="_Hlk82096273"/>
      <w:r>
        <w:rPr>
          <w:rFonts w:hint="eastAsia" w:ascii="仿宋" w:hAnsi="仿宋" w:eastAsia="仿宋" w:cs="仿宋"/>
          <w:sz w:val="28"/>
          <w:szCs w:val="28"/>
        </w:rPr>
        <w:t>各潜在供应商</w:t>
      </w:r>
      <w:bookmarkEnd w:id="2"/>
      <w:r>
        <w:rPr>
          <w:rFonts w:hint="eastAsia" w:ascii="仿宋" w:hAnsi="仿宋" w:eastAsia="仿宋" w:cs="仿宋"/>
          <w:sz w:val="28"/>
          <w:szCs w:val="28"/>
        </w:rPr>
        <w:t xml:space="preserve">： </w:t>
      </w:r>
    </w:p>
    <w:p>
      <w:pPr>
        <w:spacing w:line="560" w:lineRule="exact"/>
        <w:ind w:firstLine="560" w:firstLineChars="200"/>
        <w:rPr>
          <w:rFonts w:ascii="仿宋" w:hAnsi="仿宋" w:eastAsia="仿宋" w:cs="仿宋"/>
          <w:bCs/>
          <w:sz w:val="28"/>
          <w:szCs w:val="28"/>
        </w:rPr>
      </w:pPr>
      <w:bookmarkStart w:id="3" w:name="_Hlk88224060"/>
      <w:bookmarkStart w:id="4" w:name="_Hlk82096501"/>
      <w:r>
        <w:rPr>
          <w:rFonts w:hint="eastAsia" w:ascii="仿宋" w:hAnsi="仿宋" w:eastAsia="仿宋" w:cs="仿宋"/>
          <w:bCs/>
          <w:sz w:val="28"/>
          <w:szCs w:val="28"/>
        </w:rPr>
        <w:t>剑阁县妇幼保健院</w:t>
      </w:r>
      <w:bookmarkEnd w:id="3"/>
      <w:r>
        <w:rPr>
          <w:rFonts w:hint="eastAsia" w:ascii="仿宋" w:hAnsi="仿宋" w:eastAsia="仿宋" w:cs="仿宋"/>
          <w:bCs/>
          <w:sz w:val="28"/>
          <w:szCs w:val="28"/>
        </w:rPr>
        <w:t>对“</w:t>
      </w:r>
      <w:bookmarkStart w:id="5" w:name="_Hlk88224079"/>
      <w:r>
        <w:rPr>
          <w:rFonts w:ascii="仿宋" w:hAnsi="仿宋" w:eastAsia="仿宋" w:cs="仿宋"/>
          <w:bCs/>
          <w:sz w:val="28"/>
          <w:szCs w:val="28"/>
        </w:rPr>
        <w:t>2021年医疗服务和保障能力建设项目（医疗设备）</w:t>
      </w:r>
      <w:bookmarkEnd w:id="5"/>
      <w:r>
        <w:rPr>
          <w:rFonts w:hint="eastAsia" w:ascii="仿宋" w:hAnsi="仿宋" w:eastAsia="仿宋" w:cs="仿宋"/>
          <w:bCs/>
          <w:sz w:val="28"/>
          <w:szCs w:val="28"/>
        </w:rPr>
        <w:t>”进行公开市场询价。</w:t>
      </w:r>
      <w:bookmarkStart w:id="6" w:name="_Toc11293"/>
      <w:r>
        <w:rPr>
          <w:rFonts w:hint="eastAsia" w:ascii="仿宋" w:hAnsi="仿宋" w:eastAsia="仿宋" w:cs="仿宋"/>
          <w:bCs/>
          <w:sz w:val="28"/>
          <w:szCs w:val="28"/>
        </w:rPr>
        <w:t>现邀请各潜在供应商参与“2</w:t>
      </w:r>
      <w:r>
        <w:rPr>
          <w:rFonts w:ascii="仿宋" w:hAnsi="仿宋" w:eastAsia="仿宋" w:cs="仿宋"/>
          <w:bCs/>
          <w:sz w:val="28"/>
          <w:szCs w:val="28"/>
        </w:rPr>
        <w:t>021</w:t>
      </w:r>
      <w:r>
        <w:rPr>
          <w:rFonts w:hint="eastAsia" w:ascii="仿宋" w:hAnsi="仿宋" w:eastAsia="仿宋" w:cs="仿宋"/>
          <w:bCs/>
          <w:sz w:val="28"/>
          <w:szCs w:val="28"/>
        </w:rPr>
        <w:t>年医疗服务和保障能力建设项目（医疗设备）”询价，结合贵司实际情况对本项目服务工作进行报价。</w:t>
      </w:r>
      <w:bookmarkEnd w:id="4"/>
      <w:bookmarkEnd w:id="6"/>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pacing w:line="560" w:lineRule="exact"/>
        <w:rPr>
          <w:rFonts w:ascii="仿宋" w:hAnsi="仿宋" w:eastAsia="仿宋" w:cs="仿宋"/>
          <w:b/>
          <w:sz w:val="28"/>
          <w:szCs w:val="28"/>
        </w:rPr>
      </w:pPr>
      <w:bookmarkStart w:id="7" w:name="_Hlk82186008"/>
      <w:bookmarkStart w:id="8" w:name="_Hlk82097875"/>
      <w:r>
        <w:rPr>
          <w:rFonts w:hint="eastAsia" w:ascii="仿宋" w:hAnsi="仿宋" w:eastAsia="仿宋" w:cs="仿宋"/>
          <w:b/>
          <w:sz w:val="28"/>
          <w:szCs w:val="28"/>
        </w:rPr>
        <w:t>询 价 人：剑阁县妇幼保健院</w:t>
      </w:r>
    </w:p>
    <w:p>
      <w:pPr>
        <w:spacing w:line="560" w:lineRule="exact"/>
        <w:rPr>
          <w:rFonts w:ascii="仿宋" w:hAnsi="仿宋" w:eastAsia="仿宋" w:cs="仿宋"/>
          <w:bCs/>
          <w:sz w:val="28"/>
          <w:szCs w:val="28"/>
        </w:rPr>
      </w:pPr>
      <w:r>
        <w:rPr>
          <w:rFonts w:hint="eastAsia" w:ascii="仿宋" w:hAnsi="仿宋" w:eastAsia="仿宋" w:cs="仿宋"/>
          <w:bCs/>
          <w:sz w:val="28"/>
          <w:szCs w:val="28"/>
        </w:rPr>
        <w:t>通讯地址：剑阁县普安镇三江口</w:t>
      </w:r>
    </w:p>
    <w:p>
      <w:pPr>
        <w:spacing w:line="560" w:lineRule="exact"/>
        <w:rPr>
          <w:rFonts w:ascii="仿宋" w:hAnsi="仿宋" w:eastAsia="仿宋" w:cs="仿宋"/>
          <w:bCs/>
          <w:sz w:val="28"/>
          <w:szCs w:val="28"/>
        </w:rPr>
      </w:pPr>
      <w:r>
        <w:rPr>
          <w:rFonts w:hint="eastAsia" w:ascii="仿宋" w:hAnsi="仿宋" w:eastAsia="仿宋" w:cs="仿宋"/>
          <w:bCs/>
          <w:sz w:val="28"/>
          <w:szCs w:val="28"/>
        </w:rPr>
        <w:t xml:space="preserve">联 系 人：钟先生 </w:t>
      </w:r>
    </w:p>
    <w:p>
      <w:pPr>
        <w:spacing w:line="560" w:lineRule="exact"/>
        <w:rPr>
          <w:rFonts w:hint="eastAsia" w:ascii="仿宋" w:hAnsi="仿宋" w:eastAsia="仿宋" w:cs="仿宋"/>
          <w:bCs/>
          <w:sz w:val="28"/>
          <w:szCs w:val="28"/>
          <w:lang w:eastAsia="zh-CN"/>
        </w:rPr>
      </w:pPr>
      <w:r>
        <w:rPr>
          <w:rFonts w:hint="eastAsia" w:ascii="仿宋" w:hAnsi="仿宋" w:eastAsia="仿宋" w:cs="仿宋"/>
          <w:bCs/>
          <w:sz w:val="28"/>
          <w:szCs w:val="28"/>
        </w:rPr>
        <w:t>联系电话：</w:t>
      </w:r>
      <w:bookmarkEnd w:id="7"/>
      <w:bookmarkStart w:id="9" w:name="_Hlk76115891"/>
      <w:r>
        <w:rPr>
          <w:rFonts w:hint="eastAsia" w:ascii="仿宋" w:hAnsi="仿宋" w:eastAsia="仿宋" w:cs="仿宋"/>
          <w:bCs/>
          <w:sz w:val="28"/>
          <w:szCs w:val="28"/>
          <w:lang w:eastAsia="zh-CN"/>
        </w:rPr>
        <w:t>0839-6620953</w:t>
      </w:r>
    </w:p>
    <w:p>
      <w:pPr>
        <w:spacing w:line="560" w:lineRule="exact"/>
        <w:rPr>
          <w:rFonts w:ascii="仿宋" w:hAnsi="仿宋" w:eastAsia="仿宋" w:cs="仿宋"/>
          <w:b/>
          <w:sz w:val="28"/>
          <w:szCs w:val="28"/>
        </w:rPr>
      </w:pPr>
      <w:r>
        <w:rPr>
          <w:rFonts w:hint="eastAsia" w:ascii="仿宋" w:hAnsi="仿宋" w:eastAsia="仿宋" w:cs="仿宋"/>
          <w:b/>
          <w:sz w:val="28"/>
          <w:szCs w:val="28"/>
        </w:rPr>
        <w:t>询价机构</w:t>
      </w:r>
      <w:bookmarkEnd w:id="9"/>
      <w:r>
        <w:rPr>
          <w:rFonts w:hint="eastAsia" w:ascii="仿宋" w:hAnsi="仿宋" w:eastAsia="仿宋" w:cs="仿宋"/>
          <w:b/>
          <w:sz w:val="28"/>
          <w:szCs w:val="28"/>
        </w:rPr>
        <w:t>：四川智瑞项目管理咨询有限公司</w:t>
      </w:r>
    </w:p>
    <w:p>
      <w:pPr>
        <w:spacing w:line="560" w:lineRule="exact"/>
        <w:rPr>
          <w:rFonts w:ascii="仿宋" w:hAnsi="仿宋" w:eastAsia="仿宋" w:cs="仿宋"/>
          <w:bCs/>
          <w:sz w:val="28"/>
          <w:szCs w:val="28"/>
        </w:rPr>
      </w:pPr>
      <w:r>
        <w:rPr>
          <w:rFonts w:hint="eastAsia" w:ascii="仿宋" w:hAnsi="仿宋" w:eastAsia="仿宋" w:cs="仿宋"/>
          <w:bCs/>
          <w:sz w:val="28"/>
          <w:szCs w:val="28"/>
        </w:rPr>
        <w:t>地    址：广元市剑阁县下寺镇17号</w:t>
      </w:r>
    </w:p>
    <w:p>
      <w:pPr>
        <w:spacing w:line="560" w:lineRule="exact"/>
        <w:rPr>
          <w:rFonts w:ascii="仿宋" w:hAnsi="仿宋" w:eastAsia="仿宋" w:cs="仿宋"/>
          <w:bCs/>
          <w:sz w:val="28"/>
          <w:szCs w:val="28"/>
        </w:rPr>
      </w:pPr>
      <w:r>
        <w:rPr>
          <w:rFonts w:hint="eastAsia" w:ascii="仿宋" w:hAnsi="仿宋" w:eastAsia="仿宋" w:cs="仿宋"/>
          <w:bCs/>
          <w:sz w:val="28"/>
          <w:szCs w:val="28"/>
        </w:rPr>
        <w:t>邮    编：628317</w:t>
      </w:r>
    </w:p>
    <w:p>
      <w:pPr>
        <w:spacing w:line="560" w:lineRule="exact"/>
        <w:rPr>
          <w:rFonts w:ascii="仿宋" w:hAnsi="仿宋" w:eastAsia="仿宋" w:cs="仿宋"/>
          <w:bCs/>
          <w:sz w:val="28"/>
          <w:szCs w:val="28"/>
        </w:rPr>
      </w:pPr>
      <w:r>
        <w:rPr>
          <w:rFonts w:hint="eastAsia" w:ascii="仿宋" w:hAnsi="仿宋" w:eastAsia="仿宋" w:cs="仿宋"/>
          <w:bCs/>
          <w:sz w:val="28"/>
          <w:szCs w:val="28"/>
        </w:rPr>
        <w:t xml:space="preserve">联 系 人：罗先生       联系电话：0839-6621123 </w:t>
      </w:r>
    </w:p>
    <w:p>
      <w:pPr>
        <w:spacing w:line="560" w:lineRule="exact"/>
        <w:rPr>
          <w:rFonts w:ascii="仿宋" w:hAnsi="仿宋" w:eastAsia="仿宋" w:cs="仿宋"/>
          <w:bCs/>
          <w:sz w:val="28"/>
          <w:szCs w:val="28"/>
        </w:rPr>
      </w:pPr>
      <w:r>
        <w:rPr>
          <w:rFonts w:hint="eastAsia" w:ascii="仿宋" w:hAnsi="仿宋" w:eastAsia="仿宋" w:cs="仿宋"/>
          <w:bCs/>
          <w:sz w:val="28"/>
          <w:szCs w:val="28"/>
        </w:rPr>
        <w:t>电子邮件：</w:t>
      </w:r>
      <w:r>
        <w:fldChar w:fldCharType="begin"/>
      </w:r>
      <w:r>
        <w:instrText xml:space="preserve"> HYPERLINK "mailto:3158334716@qq.com" </w:instrText>
      </w:r>
      <w:r>
        <w:fldChar w:fldCharType="separate"/>
      </w:r>
      <w:r>
        <w:rPr>
          <w:rFonts w:hint="eastAsia" w:ascii="仿宋" w:hAnsi="仿宋" w:eastAsia="仿宋" w:cs="仿宋"/>
          <w:bCs/>
          <w:sz w:val="28"/>
          <w:szCs w:val="28"/>
        </w:rPr>
        <w:t>3158334716@qq.com</w:t>
      </w:r>
      <w:r>
        <w:rPr>
          <w:rFonts w:hint="eastAsia" w:ascii="仿宋" w:hAnsi="仿宋" w:eastAsia="仿宋" w:cs="仿宋"/>
          <w:bCs/>
          <w:sz w:val="28"/>
          <w:szCs w:val="28"/>
        </w:rPr>
        <w:fldChar w:fldCharType="end"/>
      </w:r>
      <w:bookmarkEnd w:id="8"/>
    </w:p>
    <w:p>
      <w:pPr>
        <w:widowControl/>
        <w:jc w:val="left"/>
        <w:rPr>
          <w:rFonts w:ascii="仿宋" w:hAnsi="仿宋" w:eastAsia="仿宋" w:cs="仿宋"/>
          <w:bCs/>
          <w:sz w:val="32"/>
          <w:szCs w:val="32"/>
        </w:rPr>
      </w:pPr>
      <w:r>
        <w:rPr>
          <w:rFonts w:hint="eastAsia" w:ascii="仿宋" w:hAnsi="仿宋" w:eastAsia="仿宋" w:cs="仿宋"/>
          <w:bCs/>
          <w:sz w:val="32"/>
          <w:szCs w:val="32"/>
        </w:rPr>
        <w:br w:type="page"/>
      </w:r>
    </w:p>
    <w:p>
      <w:pPr>
        <w:pStyle w:val="45"/>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市场询价邀请</w:t>
      </w:r>
    </w:p>
    <w:p>
      <w:pPr>
        <w:spacing w:line="600" w:lineRule="exact"/>
        <w:ind w:firstLine="366" w:firstLineChars="131"/>
        <w:jc w:val="left"/>
        <w:rPr>
          <w:rFonts w:ascii="方正仿宋_GBK" w:hAnsi="仿宋" w:eastAsia="方正仿宋_GBK" w:cs="仿宋"/>
          <w:sz w:val="28"/>
          <w:szCs w:val="28"/>
        </w:rPr>
      </w:pPr>
      <w:bookmarkStart w:id="10" w:name="_Hlk88224096"/>
      <w:r>
        <w:rPr>
          <w:rFonts w:hint="eastAsia" w:ascii="方正仿宋_GBK" w:hAnsi="仿宋" w:eastAsia="方正仿宋_GBK" w:cs="仿宋"/>
          <w:sz w:val="28"/>
          <w:szCs w:val="28"/>
        </w:rPr>
        <w:t>剑阁县妇幼保健院</w:t>
      </w:r>
      <w:bookmarkEnd w:id="10"/>
      <w:r>
        <w:rPr>
          <w:rFonts w:hint="eastAsia" w:ascii="方正仿宋_GBK" w:hAnsi="仿宋" w:eastAsia="方正仿宋_GBK" w:cs="仿宋"/>
          <w:sz w:val="28"/>
          <w:szCs w:val="28"/>
        </w:rPr>
        <w:t>对“</w:t>
      </w:r>
      <w:r>
        <w:rPr>
          <w:rFonts w:ascii="方正仿宋_GBK" w:hAnsi="仿宋" w:eastAsia="方正仿宋_GBK" w:cs="仿宋"/>
          <w:sz w:val="28"/>
          <w:szCs w:val="28"/>
        </w:rPr>
        <w:t>2021年医疗服务和保障能力建设项目（医疗设备）</w:t>
      </w:r>
      <w:r>
        <w:rPr>
          <w:rFonts w:hint="eastAsia" w:ascii="方正仿宋_GBK" w:hAnsi="仿宋" w:eastAsia="方正仿宋_GBK" w:cs="仿宋"/>
          <w:sz w:val="28"/>
          <w:szCs w:val="28"/>
        </w:rPr>
        <w:t>”进行公开市场询价。现邀请各潜在供应商参与“</w:t>
      </w:r>
      <w:r>
        <w:rPr>
          <w:rFonts w:ascii="方正仿宋_GBK" w:hAnsi="仿宋" w:eastAsia="方正仿宋_GBK" w:cs="仿宋"/>
          <w:sz w:val="28"/>
          <w:szCs w:val="28"/>
        </w:rPr>
        <w:t>2021年医疗服务和保障能力建设项目（医疗设备）</w:t>
      </w:r>
      <w:r>
        <w:rPr>
          <w:rFonts w:hint="eastAsia" w:ascii="方正仿宋_GBK" w:hAnsi="仿宋" w:eastAsia="方正仿宋_GBK" w:cs="仿宋"/>
          <w:sz w:val="28"/>
          <w:szCs w:val="28"/>
        </w:rPr>
        <w:t>”</w:t>
      </w:r>
      <w:bookmarkStart w:id="11" w:name="_Hlk82176959"/>
      <w:r>
        <w:rPr>
          <w:rFonts w:hint="eastAsia" w:ascii="方正仿宋_GBK" w:hAnsi="仿宋" w:eastAsia="方正仿宋_GBK" w:cs="仿宋"/>
          <w:sz w:val="28"/>
          <w:szCs w:val="28"/>
        </w:rPr>
        <w:t>询价，结合贵司实际情况对本项目服务工作进行报价。</w:t>
      </w:r>
      <w:bookmarkEnd w:id="11"/>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一、项目基本情况</w:t>
      </w:r>
    </w:p>
    <w:p>
      <w:pPr>
        <w:spacing w:line="600" w:lineRule="exact"/>
        <w:ind w:left="210" w:leftChars="100" w:firstLine="64" w:firstLineChars="23"/>
        <w:rPr>
          <w:rFonts w:ascii="方正仿宋_GBK" w:hAnsi="仿宋" w:eastAsia="方正仿宋_GBK" w:cs="仿宋"/>
          <w:sz w:val="28"/>
          <w:szCs w:val="28"/>
        </w:rPr>
      </w:pPr>
      <w:r>
        <w:rPr>
          <w:rFonts w:hint="eastAsia" w:ascii="方正仿宋_GBK" w:hAnsi="仿宋" w:eastAsia="方正仿宋_GBK" w:cs="仿宋"/>
          <w:sz w:val="28"/>
          <w:szCs w:val="28"/>
        </w:rPr>
        <w:t>1.项目名称：</w:t>
      </w:r>
      <w:r>
        <w:rPr>
          <w:rFonts w:ascii="方正仿宋_GBK" w:hAnsi="仿宋" w:eastAsia="方正仿宋_GBK" w:cs="仿宋"/>
          <w:bCs/>
          <w:sz w:val="28"/>
          <w:szCs w:val="28"/>
        </w:rPr>
        <w:t>2021年医疗服务和保障能力建设项目（医疗设备）</w:t>
      </w:r>
      <w:r>
        <w:rPr>
          <w:rFonts w:hint="eastAsia" w:ascii="方正仿宋_GBK" w:hAnsi="仿宋" w:eastAsia="方正仿宋_GBK" w:cs="仿宋"/>
          <w:sz w:val="28"/>
          <w:szCs w:val="28"/>
        </w:rPr>
        <w:t>。</w:t>
      </w:r>
    </w:p>
    <w:p>
      <w:pPr>
        <w:spacing w:line="600" w:lineRule="exact"/>
        <w:ind w:left="210" w:leftChars="100" w:firstLine="64" w:firstLineChars="23"/>
        <w:rPr>
          <w:rFonts w:ascii="方正仿宋_GBK" w:hAnsi="仿宋" w:eastAsia="方正仿宋_GBK" w:cs="仿宋"/>
          <w:bCs/>
          <w:sz w:val="28"/>
          <w:szCs w:val="28"/>
        </w:rPr>
      </w:pPr>
      <w:r>
        <w:rPr>
          <w:rFonts w:hint="eastAsia" w:ascii="方正仿宋_GBK" w:hAnsi="仿宋" w:eastAsia="方正仿宋_GBK" w:cs="仿宋"/>
          <w:bCs/>
          <w:sz w:val="28"/>
          <w:szCs w:val="28"/>
        </w:rPr>
        <w:t>2.</w:t>
      </w:r>
      <w:bookmarkStart w:id="12" w:name="_Hlk76384103"/>
      <w:r>
        <w:rPr>
          <w:rFonts w:hint="eastAsia" w:ascii="方正仿宋_GBK" w:hAnsi="仿宋" w:eastAsia="方正仿宋_GBK" w:cs="仿宋"/>
          <w:bCs/>
          <w:sz w:val="28"/>
          <w:szCs w:val="28"/>
        </w:rPr>
        <w:t>询 价 人</w:t>
      </w:r>
      <w:bookmarkEnd w:id="12"/>
      <w:r>
        <w:rPr>
          <w:rFonts w:hint="eastAsia" w:ascii="方正仿宋_GBK" w:hAnsi="仿宋" w:eastAsia="方正仿宋_GBK" w:cs="仿宋"/>
          <w:bCs/>
          <w:sz w:val="28"/>
          <w:szCs w:val="28"/>
        </w:rPr>
        <w:t>：</w:t>
      </w:r>
      <w:bookmarkStart w:id="13" w:name="_Hlk88227321"/>
      <w:r>
        <w:rPr>
          <w:rFonts w:hint="eastAsia" w:ascii="方正仿宋_GBK" w:hAnsi="仿宋" w:eastAsia="方正仿宋_GBK" w:cs="仿宋"/>
          <w:bCs/>
          <w:sz w:val="28"/>
          <w:szCs w:val="28"/>
        </w:rPr>
        <w:t>剑阁县妇幼保健院</w:t>
      </w:r>
      <w:bookmarkEnd w:id="13"/>
      <w:r>
        <w:rPr>
          <w:rFonts w:hint="eastAsia" w:ascii="方正仿宋_GBK" w:hAnsi="仿宋" w:eastAsia="方正仿宋_GBK" w:cs="仿宋"/>
          <w:bCs/>
          <w:sz w:val="28"/>
          <w:szCs w:val="28"/>
        </w:rPr>
        <w:t>。</w:t>
      </w:r>
    </w:p>
    <w:p>
      <w:pPr>
        <w:spacing w:line="600" w:lineRule="exact"/>
        <w:ind w:left="210" w:leftChars="100" w:firstLine="64" w:firstLineChars="23"/>
        <w:rPr>
          <w:rFonts w:ascii="方正仿宋_GBK" w:hAnsi="仿宋" w:eastAsia="方正仿宋_GBK" w:cs="仿宋"/>
          <w:sz w:val="28"/>
          <w:szCs w:val="28"/>
        </w:rPr>
      </w:pPr>
      <w:r>
        <w:rPr>
          <w:rFonts w:hint="eastAsia" w:ascii="方正仿宋_GBK" w:hAnsi="仿宋" w:eastAsia="方正仿宋_GBK" w:cs="仿宋"/>
          <w:sz w:val="28"/>
          <w:szCs w:val="28"/>
        </w:rPr>
        <w:t>3.</w:t>
      </w:r>
      <w:r>
        <w:rPr>
          <w:rFonts w:hint="eastAsia" w:ascii="方正仿宋_GBK" w:hAnsi="仿宋" w:eastAsia="方正仿宋_GBK" w:cs="仿宋"/>
          <w:bCs/>
          <w:sz w:val="28"/>
          <w:szCs w:val="28"/>
        </w:rPr>
        <w:t>询价</w:t>
      </w:r>
      <w:r>
        <w:rPr>
          <w:rFonts w:hint="eastAsia" w:ascii="方正仿宋_GBK" w:hAnsi="仿宋" w:eastAsia="方正仿宋_GBK" w:cs="仿宋"/>
          <w:sz w:val="28"/>
          <w:szCs w:val="28"/>
        </w:rPr>
        <w:t>机构：四川智瑞项目管理咨询有限公司。</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二、供应商参加本次市场询价活动应具备下列条件：</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1.具有独立承担民事责任的能力；</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2.具有良好的商业信誉和健全的财务会计制度；</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3.具有履行合同所必须的设备和专业技术能力；</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4.具有依法缴纳税收和社会保障资金的良好记录；</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5.参加本次政府采购活动前三年内，在经营活动中没有重大违法违规记录；</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6.法律、行政法规规定的其他条件；</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7.本项目的特定资格要求：</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报价产品属于《医疗器械监督管理条例》中有强制性要求的，供应商应提供有效的医疗器械生产或经营企业许可证或备案证明文件，提供产品注册证或备案证明文件。</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四、递交报价文件截止时间：2021年</w:t>
      </w:r>
      <w:r>
        <w:rPr>
          <w:rFonts w:ascii="方正仿宋_GBK" w:hAnsi="仿宋" w:eastAsia="方正仿宋_GBK" w:cs="仿宋"/>
          <w:b/>
          <w:bCs/>
          <w:sz w:val="28"/>
          <w:szCs w:val="28"/>
        </w:rPr>
        <w:t>12</w:t>
      </w:r>
      <w:r>
        <w:rPr>
          <w:rFonts w:hint="eastAsia" w:ascii="方正仿宋_GBK" w:hAnsi="仿宋" w:eastAsia="方正仿宋_GBK" w:cs="仿宋"/>
          <w:b/>
          <w:bCs/>
          <w:sz w:val="28"/>
          <w:szCs w:val="28"/>
        </w:rPr>
        <w:t>月</w:t>
      </w:r>
      <w:r>
        <w:rPr>
          <w:rFonts w:ascii="方正仿宋_GBK" w:hAnsi="仿宋" w:eastAsia="方正仿宋_GBK" w:cs="仿宋"/>
          <w:b/>
          <w:bCs/>
          <w:sz w:val="28"/>
          <w:szCs w:val="28"/>
        </w:rPr>
        <w:t>1</w:t>
      </w:r>
      <w:r>
        <w:rPr>
          <w:rFonts w:hint="eastAsia" w:ascii="方正仿宋_GBK" w:hAnsi="仿宋" w:eastAsia="方正仿宋_GBK" w:cs="仿宋"/>
          <w:b/>
          <w:bCs/>
          <w:sz w:val="28"/>
          <w:szCs w:val="28"/>
        </w:rPr>
        <w:t>日17:00（北京时间）。</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五、递交方式：快递</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六、递交文件地点：广元市剑阁县下寺镇17号（四川智瑞项目管理咨询有限</w:t>
      </w:r>
      <w:r>
        <w:rPr>
          <w:rFonts w:hint="eastAsia" w:ascii="方正仿宋_GBK" w:hAnsi="仿宋" w:eastAsia="方正仿宋_GBK" w:cs="仿宋"/>
          <w:b/>
          <w:sz w:val="28"/>
          <w:szCs w:val="28"/>
        </w:rPr>
        <w:t>公司</w:t>
      </w:r>
      <w:r>
        <w:rPr>
          <w:rFonts w:hint="eastAsia" w:ascii="方正仿宋_GBK" w:hAnsi="仿宋" w:eastAsia="方正仿宋_GBK" w:cs="仿宋"/>
          <w:b/>
          <w:bCs/>
          <w:sz w:val="28"/>
          <w:szCs w:val="28"/>
        </w:rPr>
        <w:t>）</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七、联系方式</w:t>
      </w:r>
    </w:p>
    <w:p>
      <w:pPr>
        <w:spacing w:line="600" w:lineRule="exact"/>
        <w:ind w:firstLine="280" w:firstLineChars="100"/>
        <w:rPr>
          <w:rFonts w:ascii="方正仿宋_GBK" w:hAnsi="仿宋" w:eastAsia="方正仿宋_GBK" w:cs="仿宋"/>
          <w:b/>
          <w:bCs/>
          <w:sz w:val="28"/>
          <w:szCs w:val="28"/>
        </w:rPr>
      </w:pPr>
      <w:r>
        <w:rPr>
          <w:rFonts w:hint="eastAsia" w:ascii="方正仿宋_GBK" w:hAnsi="仿宋" w:eastAsia="方正仿宋_GBK" w:cs="仿宋"/>
          <w:b/>
          <w:bCs/>
          <w:sz w:val="28"/>
          <w:szCs w:val="28"/>
        </w:rPr>
        <w:t>询 价 人：剑阁县妇幼保健院</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通讯地址：剑阁县普安镇三江口</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联 系 人：钟先生 </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联系电话：</w:t>
      </w:r>
      <w:r>
        <w:rPr>
          <w:rFonts w:hint="eastAsia" w:ascii="仿宋" w:hAnsi="仿宋" w:eastAsia="仿宋" w:cs="仿宋"/>
          <w:bCs/>
          <w:sz w:val="28"/>
          <w:szCs w:val="28"/>
          <w:lang w:eastAsia="zh-CN"/>
        </w:rPr>
        <w:t>0839-6620953</w:t>
      </w:r>
    </w:p>
    <w:p>
      <w:pPr>
        <w:spacing w:line="600" w:lineRule="exact"/>
        <w:ind w:firstLine="280" w:firstLineChars="100"/>
        <w:rPr>
          <w:rFonts w:ascii="方正仿宋_GBK" w:hAnsi="仿宋" w:eastAsia="方正仿宋_GBK" w:cs="仿宋"/>
          <w:b/>
          <w:bCs/>
          <w:sz w:val="28"/>
          <w:szCs w:val="28"/>
        </w:rPr>
      </w:pPr>
      <w:r>
        <w:rPr>
          <w:rFonts w:hint="eastAsia" w:ascii="方正仿宋_GBK" w:hAnsi="仿宋" w:eastAsia="方正仿宋_GBK" w:cs="仿宋"/>
          <w:b/>
          <w:bCs/>
          <w:sz w:val="28"/>
          <w:szCs w:val="28"/>
        </w:rPr>
        <w:t>询价机构：四川智瑞项目管理咨询有限公司</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址：广元市剑阁县下寺镇17号</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邮    编：628317</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联 系 人：罗先生       联系电话：0839-6621123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电子邮件：</w:t>
      </w:r>
      <w:r>
        <w:rPr>
          <w:rFonts w:ascii="仿宋" w:hAnsi="仿宋" w:eastAsia="仿宋" w:cs="仿宋"/>
          <w:bCs/>
          <w:sz w:val="28"/>
          <w:szCs w:val="28"/>
        </w:rPr>
        <w:fldChar w:fldCharType="begin"/>
      </w:r>
      <w:r>
        <w:rPr>
          <w:rFonts w:ascii="仿宋" w:hAnsi="仿宋" w:eastAsia="仿宋" w:cs="仿宋"/>
          <w:bCs/>
          <w:sz w:val="28"/>
          <w:szCs w:val="28"/>
        </w:rPr>
        <w:instrText xml:space="preserve"> HYPERLINK "mailto:3158334716@qq.com" </w:instrText>
      </w:r>
      <w:r>
        <w:rPr>
          <w:rFonts w:ascii="仿宋" w:hAnsi="仿宋" w:eastAsia="仿宋" w:cs="仿宋"/>
          <w:bCs/>
          <w:sz w:val="28"/>
          <w:szCs w:val="28"/>
        </w:rPr>
        <w:fldChar w:fldCharType="separate"/>
      </w:r>
      <w:r>
        <w:rPr>
          <w:rFonts w:hint="eastAsia" w:ascii="仿宋" w:hAnsi="仿宋" w:eastAsia="仿宋" w:cs="仿宋"/>
          <w:bCs/>
          <w:sz w:val="28"/>
          <w:szCs w:val="28"/>
        </w:rPr>
        <w:t>3158334716@qq.com</w:t>
      </w:r>
      <w:r>
        <w:rPr>
          <w:rFonts w:ascii="仿宋" w:hAnsi="仿宋" w:eastAsia="仿宋" w:cs="仿宋"/>
          <w:bCs/>
          <w:sz w:val="28"/>
          <w:szCs w:val="28"/>
        </w:rPr>
        <w:fldChar w:fldCharType="end"/>
      </w:r>
    </w:p>
    <w:p>
      <w:pPr>
        <w:tabs>
          <w:tab w:val="left" w:pos="6090"/>
        </w:tabs>
        <w:spacing w:line="600" w:lineRule="exact"/>
        <w:ind w:right="420" w:rightChars="200" w:firstLine="4480" w:firstLineChars="1600"/>
        <w:rPr>
          <w:rFonts w:ascii="方正仿宋_GBK" w:hAnsi="仿宋" w:eastAsia="方正仿宋_GBK" w:cs="仿宋"/>
          <w:sz w:val="28"/>
          <w:szCs w:val="28"/>
        </w:rPr>
      </w:pPr>
    </w:p>
    <w:p>
      <w:pPr>
        <w:tabs>
          <w:tab w:val="left" w:pos="6090"/>
        </w:tabs>
        <w:spacing w:line="600" w:lineRule="exact"/>
        <w:ind w:right="420" w:rightChars="200" w:firstLine="4480" w:firstLineChars="1600"/>
        <w:rPr>
          <w:rFonts w:ascii="方正仿宋_GBK" w:hAnsi="仿宋" w:eastAsia="方正仿宋_GBK" w:cs="仿宋"/>
          <w:sz w:val="28"/>
          <w:szCs w:val="28"/>
        </w:rPr>
      </w:pPr>
    </w:p>
    <w:p>
      <w:pPr>
        <w:tabs>
          <w:tab w:val="left" w:pos="6090"/>
        </w:tabs>
        <w:spacing w:line="600" w:lineRule="exact"/>
        <w:ind w:right="420" w:rightChars="200" w:firstLine="4480" w:firstLineChars="1600"/>
        <w:rPr>
          <w:rFonts w:ascii="方正仿宋_GBK" w:hAnsi="仿宋" w:eastAsia="方正仿宋_GBK" w:cs="仿宋"/>
          <w:sz w:val="28"/>
          <w:szCs w:val="28"/>
        </w:rPr>
      </w:pPr>
      <w:r>
        <w:rPr>
          <w:rFonts w:hint="eastAsia" w:ascii="方正仿宋_GBK" w:hAnsi="仿宋" w:eastAsia="方正仿宋_GBK" w:cs="仿宋"/>
          <w:sz w:val="28"/>
          <w:szCs w:val="28"/>
        </w:rPr>
        <w:t>2021年</w:t>
      </w:r>
      <w:r>
        <w:rPr>
          <w:rFonts w:ascii="方正仿宋_GBK" w:hAnsi="仿宋" w:eastAsia="方正仿宋_GBK" w:cs="仿宋"/>
          <w:sz w:val="28"/>
          <w:szCs w:val="28"/>
        </w:rPr>
        <w:t>11</w:t>
      </w:r>
      <w:r>
        <w:rPr>
          <w:rFonts w:hint="eastAsia" w:ascii="方正仿宋_GBK" w:hAnsi="仿宋" w:eastAsia="方正仿宋_GBK" w:cs="仿宋"/>
          <w:sz w:val="28"/>
          <w:szCs w:val="28"/>
        </w:rPr>
        <w:t>月</w:t>
      </w:r>
      <w:r>
        <w:rPr>
          <w:rFonts w:ascii="方正仿宋_GBK" w:hAnsi="仿宋" w:eastAsia="方正仿宋_GBK" w:cs="仿宋"/>
          <w:sz w:val="28"/>
          <w:szCs w:val="28"/>
        </w:rPr>
        <w:t>25</w:t>
      </w:r>
      <w:r>
        <w:rPr>
          <w:rFonts w:hint="eastAsia" w:ascii="方正仿宋_GBK" w:hAnsi="仿宋" w:eastAsia="方正仿宋_GBK" w:cs="仿宋"/>
          <w:sz w:val="28"/>
          <w:szCs w:val="28"/>
        </w:rPr>
        <w:t>日</w:t>
      </w:r>
    </w:p>
    <w:p>
      <w:pPr>
        <w:widowControl/>
        <w:jc w:val="left"/>
        <w:rPr>
          <w:rFonts w:ascii="仿宋" w:hAnsi="仿宋" w:eastAsia="仿宋" w:cs="仿宋"/>
          <w:sz w:val="24"/>
          <w:szCs w:val="24"/>
        </w:rPr>
      </w:pPr>
      <w:r>
        <w:rPr>
          <w:rFonts w:hint="eastAsia" w:ascii="仿宋" w:hAnsi="仿宋" w:eastAsia="仿宋" w:cs="仿宋"/>
          <w:sz w:val="24"/>
          <w:szCs w:val="24"/>
        </w:rPr>
        <w:br w:type="page"/>
      </w:r>
    </w:p>
    <w:p>
      <w:pPr>
        <w:pStyle w:val="45"/>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市场询价须知</w:t>
      </w:r>
    </w:p>
    <w:tbl>
      <w:tblPr>
        <w:tblStyle w:val="2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 xml:space="preserve">序号 </w:t>
            </w:r>
          </w:p>
        </w:tc>
        <w:tc>
          <w:tcPr>
            <w:tcW w:w="1559"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 xml:space="preserve">事项 </w:t>
            </w:r>
          </w:p>
        </w:tc>
        <w:tc>
          <w:tcPr>
            <w:tcW w:w="6662"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1</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项目名称</w:t>
            </w:r>
          </w:p>
        </w:tc>
        <w:tc>
          <w:tcPr>
            <w:tcW w:w="6662" w:type="dxa"/>
          </w:tcPr>
          <w:p>
            <w:pPr>
              <w:rPr>
                <w:rFonts w:ascii="方正仿宋_GBK" w:hAnsi="仿宋" w:eastAsia="方正仿宋_GBK" w:cs="仿宋"/>
                <w:sz w:val="28"/>
                <w:szCs w:val="28"/>
              </w:rPr>
            </w:pPr>
            <w:r>
              <w:rPr>
                <w:rFonts w:ascii="方正仿宋_GBK" w:hAnsi="仿宋" w:eastAsia="方正仿宋_GBK" w:cs="仿宋"/>
                <w:sz w:val="28"/>
                <w:szCs w:val="28"/>
              </w:rPr>
              <w:t>2021年医疗服务和保障能力建设项目（医疗设备）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2</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封装及密封要求</w:t>
            </w:r>
          </w:p>
        </w:tc>
        <w:tc>
          <w:tcPr>
            <w:tcW w:w="6662" w:type="dxa"/>
          </w:tcPr>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询价文件</w:t>
            </w:r>
            <w:r>
              <w:rPr>
                <w:rFonts w:ascii="方正仿宋_GBK" w:hAnsi="仿宋" w:eastAsia="方正仿宋_GBK" w:cs="仿宋"/>
                <w:sz w:val="28"/>
                <w:szCs w:val="28"/>
              </w:rPr>
              <w:t>4</w:t>
            </w:r>
            <w:r>
              <w:rPr>
                <w:rFonts w:hint="eastAsia" w:ascii="方正仿宋_GBK" w:hAnsi="仿宋" w:eastAsia="方正仿宋_GBK" w:cs="仿宋"/>
                <w:sz w:val="28"/>
                <w:szCs w:val="28"/>
              </w:rPr>
              <w:t>份。</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纸质文件必须胶装成册。</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逐页加盖公章。</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密封袋的封口处应粘贴牢固。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3</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报价文件有效期</w:t>
            </w:r>
          </w:p>
        </w:tc>
        <w:tc>
          <w:tcPr>
            <w:tcW w:w="6662" w:type="dxa"/>
            <w:vAlign w:val="center"/>
          </w:tcPr>
          <w:p>
            <w:pPr>
              <w:jc w:val="left"/>
              <w:rPr>
                <w:rFonts w:ascii="方正仿宋_GBK" w:hAnsi="仿宋" w:eastAsia="方正仿宋_GBK" w:cs="仿宋"/>
                <w:sz w:val="28"/>
                <w:szCs w:val="28"/>
              </w:rPr>
            </w:pPr>
            <w:r>
              <w:rPr>
                <w:rFonts w:hint="eastAsia" w:ascii="方正仿宋_GBK" w:hAnsi="仿宋" w:eastAsia="方正仿宋_GBK" w:cs="仿宋"/>
                <w:sz w:val="28"/>
                <w:szCs w:val="28"/>
              </w:rPr>
              <w:t>递交文件截止之日起90日历天。</w:t>
            </w:r>
          </w:p>
        </w:tc>
      </w:tr>
    </w:tbl>
    <w:p>
      <w:pPr>
        <w:pStyle w:val="45"/>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市场询价服务内容</w:t>
      </w:r>
    </w:p>
    <w:p>
      <w:pPr>
        <w:widowControl/>
        <w:ind w:firstLine="280" w:firstLineChars="1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（一）询价清单</w:t>
      </w:r>
    </w:p>
    <w:tbl>
      <w:tblPr>
        <w:tblStyle w:val="30"/>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4224"/>
        <w:gridCol w:w="158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1575"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序号</w:t>
            </w:r>
          </w:p>
        </w:tc>
        <w:tc>
          <w:tcPr>
            <w:tcW w:w="4224"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名称</w:t>
            </w:r>
          </w:p>
        </w:tc>
        <w:tc>
          <w:tcPr>
            <w:tcW w:w="1585"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数量</w:t>
            </w:r>
          </w:p>
        </w:tc>
        <w:tc>
          <w:tcPr>
            <w:tcW w:w="1577"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75" w:type="dxa"/>
            <w:vAlign w:val="center"/>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1</w:t>
            </w:r>
          </w:p>
        </w:tc>
        <w:tc>
          <w:tcPr>
            <w:tcW w:w="4224" w:type="dxa"/>
            <w:vAlign w:val="center"/>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内窥镜摄像系统</w:t>
            </w:r>
          </w:p>
        </w:tc>
        <w:tc>
          <w:tcPr>
            <w:tcW w:w="1585"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1</w:t>
            </w:r>
          </w:p>
        </w:tc>
        <w:tc>
          <w:tcPr>
            <w:tcW w:w="1577"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75"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2</w:t>
            </w:r>
          </w:p>
        </w:tc>
        <w:tc>
          <w:tcPr>
            <w:tcW w:w="4224"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麻醉机</w:t>
            </w:r>
          </w:p>
        </w:tc>
        <w:tc>
          <w:tcPr>
            <w:tcW w:w="1585"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1</w:t>
            </w:r>
          </w:p>
        </w:tc>
        <w:tc>
          <w:tcPr>
            <w:tcW w:w="1577" w:type="dxa"/>
          </w:tcPr>
          <w:p>
            <w:pPr>
              <w:widowControl/>
              <w:spacing w:line="240" w:lineRule="atLeast"/>
              <w:jc w:val="center"/>
              <w:rPr>
                <w:rStyle w:val="43"/>
                <w:rFonts w:ascii="方正仿宋_GBK" w:hAnsi="仿宋" w:eastAsia="方正仿宋_GBK" w:cs="仿宋"/>
                <w:bCs/>
                <w:sz w:val="28"/>
                <w:szCs w:val="28"/>
              </w:rPr>
            </w:pPr>
            <w:r>
              <w:rPr>
                <w:rStyle w:val="43"/>
                <w:rFonts w:hint="eastAsia" w:ascii="方正仿宋_GBK" w:hAnsi="仿宋" w:eastAsia="方正仿宋_GBK" w:cs="仿宋"/>
                <w:bCs/>
                <w:sz w:val="28"/>
                <w:szCs w:val="28"/>
              </w:rPr>
              <w:t>台</w:t>
            </w:r>
          </w:p>
        </w:tc>
      </w:tr>
    </w:tbl>
    <w:p>
      <w:pPr>
        <w:widowControl/>
        <w:spacing w:line="560" w:lineRule="exact"/>
        <w:ind w:firstLine="280" w:firstLineChars="1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（二）技术参数：</w:t>
      </w:r>
    </w:p>
    <w:p>
      <w:pPr>
        <w:pStyle w:val="45"/>
        <w:widowControl/>
        <w:numPr>
          <w:ilvl w:val="6"/>
          <w:numId w:val="3"/>
        </w:numPr>
        <w:spacing w:line="560" w:lineRule="exact"/>
        <w:ind w:left="0" w:firstLine="567" w:firstLineChars="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内窥镜摄像系统（含腹腔镜系统和宫腔镜系统）：</w:t>
      </w:r>
    </w:p>
    <w:p>
      <w:pPr>
        <w:pStyle w:val="45"/>
        <w:widowControl/>
        <w:numPr>
          <w:ilvl w:val="1"/>
          <w:numId w:val="4"/>
        </w:numPr>
        <w:spacing w:line="560" w:lineRule="exact"/>
        <w:ind w:left="0" w:firstLine="562"/>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腹腔镜系统技术参数</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(一)摄像主机与摄像头技术参数（1套）</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摄像系统主机可兼容三晶片全高清摄像头，具备全高清图像处理性能，能够输出1920*1080P动态图像，水平分辨线≥1000线；</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摄像系统主机具有静态和动态图像采集（内置USB静态储存装置）、图像水平翻转、图像垂直翻转功能，可根据用户需求选配；</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摄像系统主机内置USB输出接口，可直接通过USB移动储存设备储存静态图像和动态视频。动态视频采集支持1920*1080P分辨率，静态图像采集支持1280*1024分辨率。</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具备多种高清、标清信号输出接口，满足医院多显示器需求，信号输出包括：HDTV信号：HD-SDI*2个、DVI-D*2个，最高分辨率可达1920*1080P；SDTV 信号：复合视频信号S-Video；</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主机面板设计简洁，易于操作和清洁；</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主机具有隐藏操作面板设计，可有效避免医护人员误操作；打开隐藏面板可进行主机性能设置；</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出厂预设4种工作模式，另可通过菜单，调节白平衡设置、曝光区域设置、图像清晰度设置等，进行客户自定义操作；</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摄像头采用3个1/3英寸CMOS的三晶片的成像技术，具有成像清晰、噪点低、功耗低等优势，实现数字化的全高清成像；</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摄像头具备2倍光学变焦技术；配合摄像主机，还可实现2倍电子放大，能够精准进行手术治疗和检查诊断；</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摄像头具备齐焦变焦技术，术中针对同一操作术野，单次对焦后，变焦过程中不失焦；手术过程中无需反复对焦，简便操作流程，提高手术效率；</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摄像头可连接目镜杯卡口为32mm直径的各类光学视管和软性纤维镜；</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摄像头具备3个或以上遥控按钮，可操作拍照、录像和白平衡；</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摄像头具备IPX7级防水性能，可用于浸泡消毒；</w:t>
      </w:r>
    </w:p>
    <w:p>
      <w:pPr>
        <w:pStyle w:val="45"/>
        <w:numPr>
          <w:ilvl w:val="3"/>
          <w:numId w:val="5"/>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信噪比≥61db，最小照度≤1Lux，图像传感器ADC位宽≥12Bits；</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(二) LED冷光源技术参数（1套）</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整机输入电源电压： AC 100～220V±10%，50/60HZ；</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整机输入功率</w:t>
      </w:r>
      <w:r>
        <w:rPr>
          <w:rFonts w:hint="eastAsia" w:ascii="方正仿宋_GBK" w:hAnsi="宋体" w:eastAsia="方正仿宋_GBK" w:cs="宋体"/>
          <w:bCs/>
          <w:sz w:val="28"/>
          <w:szCs w:val="28"/>
        </w:rPr>
        <w:tab/>
      </w:r>
      <w:r>
        <w:rPr>
          <w:rFonts w:hint="eastAsia" w:ascii="方正仿宋_GBK" w:hAnsi="宋体" w:eastAsia="方正仿宋_GBK" w:cs="宋体"/>
          <w:bCs/>
          <w:sz w:val="28"/>
          <w:szCs w:val="28"/>
        </w:rPr>
        <w:t>：1.9-0.8A；</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设备类型：Ⅰ类CF型，保证可用于直接接触心脏的手术需要；</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灯泡输入功率：135W；</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冷光源300nm-1700nm波长范围内的辐射通量和光通量比值≤4mW/lm；</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冷光源的输出总光通量应≥1200lm，确保大量出血后仍然能够保证高亮度；</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灯工作寿命≥20000小时，节约医院后续维护成本；</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色温≥6600K，确保能最接近于自然光；</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光输出最大中心照度≥3000000LX，确保照明充足；</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可进行多级亮度调节，满足不同临床手术的亮度要求；</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冷光源在正常运行时产生的最大噪音噪音≤50dB（A），能保证在手术室安静运行，不影响手术室环境；</w:t>
      </w:r>
    </w:p>
    <w:p>
      <w:pPr>
        <w:pStyle w:val="45"/>
        <w:numPr>
          <w:ilvl w:val="0"/>
          <w:numId w:val="6"/>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可通过外部设备的串行控制接口控制LED光源的功能；</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(三)高清腹腔镜镜子技术参数（1支）</w:t>
      </w:r>
    </w:p>
    <w:p>
      <w:pPr>
        <w:pStyle w:val="45"/>
        <w:numPr>
          <w:ilvl w:val="0"/>
          <w:numId w:val="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与摄像主机为同一制造商，以确保成像链的匹配程度高；</w:t>
      </w:r>
    </w:p>
    <w:p>
      <w:pPr>
        <w:pStyle w:val="45"/>
        <w:numPr>
          <w:ilvl w:val="0"/>
          <w:numId w:val="7"/>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直径10mm， 30度视野方向，视野角度≥80°，工作长度≥320mm；</w:t>
      </w:r>
    </w:p>
    <w:p>
      <w:pPr>
        <w:pStyle w:val="45"/>
        <w:numPr>
          <w:ilvl w:val="0"/>
          <w:numId w:val="7"/>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视场中心角分辨率≥7.0C/(°)；</w:t>
      </w:r>
    </w:p>
    <w:p>
      <w:pPr>
        <w:pStyle w:val="45"/>
        <w:numPr>
          <w:ilvl w:val="0"/>
          <w:numId w:val="7"/>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大景深光学视管，有效景深3mm-200mm；</w:t>
      </w:r>
    </w:p>
    <w:p>
      <w:pPr>
        <w:pStyle w:val="45"/>
        <w:numPr>
          <w:ilvl w:val="0"/>
          <w:numId w:val="7"/>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有效降低畸变现象，可减少中心到边缘图像扭曲；</w:t>
      </w:r>
    </w:p>
    <w:p>
      <w:pPr>
        <w:pStyle w:val="45"/>
        <w:numPr>
          <w:ilvl w:val="0"/>
          <w:numId w:val="7"/>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可进行高温高压、等温等离子等灭菌，高温高压灭菌次数≥450次。</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(四)高流量气腹机技术参数（1套）</w:t>
      </w:r>
    </w:p>
    <w:p>
      <w:pPr>
        <w:pStyle w:val="45"/>
        <w:numPr>
          <w:ilvl w:val="0"/>
          <w:numId w:val="8"/>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流量：≥50升/分钟。具有五种供气模式选择。触摸屏设计。</w:t>
      </w:r>
    </w:p>
    <w:p>
      <w:pPr>
        <w:pStyle w:val="45"/>
        <w:numPr>
          <w:ilvl w:val="0"/>
          <w:numId w:val="8"/>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气腹机末端CO2气体加热功能，可有效减少病人肌体刺激反应，加速病人康复。</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(五)监视器（1台）</w:t>
      </w:r>
    </w:p>
    <w:p>
      <w:pPr>
        <w:pStyle w:val="45"/>
        <w:numPr>
          <w:ilvl w:val="0"/>
          <w:numId w:val="9"/>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26英吋或以上高清医用LCD监视器；</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支持1920*1080P全高清显示；</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具有DVI、SDI、VGA、RGB等多种高清接口，可满足不同摄像主机需求；</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支持环出功能，可通过监视器输出连接到其他同信号监视器；</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最大背光亮度≥700cd/m2，能更清晰显示暗部细节，提升手术安全性；</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具有≥178°可视角度，满足手术室不同站位需求；</w:t>
      </w:r>
    </w:p>
    <w:p>
      <w:pPr>
        <w:pStyle w:val="45"/>
        <w:numPr>
          <w:ilvl w:val="0"/>
          <w:numId w:val="9"/>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显示器对比度≥1000:1； </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(六)医用台车技术参数（1个）</w:t>
      </w:r>
    </w:p>
    <w:p>
      <w:pPr>
        <w:pStyle w:val="45"/>
        <w:numPr>
          <w:ilvl w:val="0"/>
          <w:numId w:val="10"/>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同品牌国产医用台车一个；</w:t>
      </w:r>
    </w:p>
    <w:p>
      <w:pPr>
        <w:pStyle w:val="45"/>
        <w:numPr>
          <w:ilvl w:val="0"/>
          <w:numId w:val="10"/>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简洁美观，经久耐用，易于清洁。</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(七)配置能量平台电刀一台（国产）</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(八)配件含（电棒一把 弯分离钳一把 双极电凝线一根）</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(九)配置图文工作站一台</w:t>
      </w:r>
    </w:p>
    <w:p>
      <w:pPr>
        <w:pStyle w:val="45"/>
        <w:widowControl/>
        <w:numPr>
          <w:ilvl w:val="1"/>
          <w:numId w:val="4"/>
        </w:numPr>
        <w:spacing w:line="560" w:lineRule="exact"/>
        <w:ind w:left="0" w:firstLine="562"/>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宫腔镜系统技术参数</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(一)、腔镜灌注泵（膨宫泵一台）</w:t>
      </w:r>
    </w:p>
    <w:p>
      <w:pPr>
        <w:pStyle w:val="45"/>
        <w:numPr>
          <w:ilvl w:val="0"/>
          <w:numId w:val="11"/>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腔镜灌注泵运行方式：液体持续灌注。</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压力调节范围2～53.3Kpa</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流量调节范围0.1～1.0L/min</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压力调节步长：1Kpa</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流量调节步长：0.1L/min</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压力显示设有mmhg和kpa的转换按键</w:t>
      </w:r>
    </w:p>
    <w:p>
      <w:pPr>
        <w:pStyle w:val="45"/>
        <w:numPr>
          <w:ilvl w:val="0"/>
          <w:numId w:val="11"/>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当宫腔内实际压力值在术中≥设定压力值时，灌注泵的保护功能使设备自动停止运行，防止过度膨宫；排出膨宫介质（即：排放污水）使压力＜设定压力值时，灌注泵自动恢复运行。</w:t>
      </w:r>
    </w:p>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(二)、电切内窥镜（治疗）：</w:t>
      </w:r>
    </w:p>
    <w:p>
      <w:pPr>
        <w:pStyle w:val="45"/>
        <w:numPr>
          <w:ilvl w:val="0"/>
          <w:numId w:val="12"/>
        </w:numPr>
        <w:spacing w:line="560" w:lineRule="exact"/>
        <w:ind w:left="0" w:firstLine="560"/>
        <w:rPr>
          <w:rFonts w:ascii="方正仿宋_GBK" w:hAnsi="宋体" w:eastAsia="方正仿宋_GBK" w:cs="宋体"/>
          <w:bCs/>
          <w:sz w:val="28"/>
          <w:szCs w:val="28"/>
        </w:rPr>
      </w:pPr>
      <w:r>
        <w:rPr>
          <w:rFonts w:hint="eastAsia" w:ascii="方正仿宋_GBK" w:hAnsi="宋体" w:eastAsia="方正仿宋_GBK" w:cs="宋体"/>
          <w:bCs/>
          <w:sz w:val="28"/>
          <w:szCs w:val="28"/>
        </w:rPr>
        <w:t>内窥镜采用进口空心管（镜体外管），光导纤维束，黑色实心棒（目镜罩），光学玻璃。</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内窥镜视向角为30°</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内窥镜视场角为&gt;63°</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内窥镜可承受134°C/273°C高温消毒。</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内窥镜分辨率≥13LP/mm</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内窥镜有效景深范围：3-50mm</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被动式操作手件</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内鞘24Fr, 外鞘26Fr。手术中循环水操作。</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手术中外鞘不动，内鞘、电切操作器和手术电极可360°旋转</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配置多种单极手术电极。</w:t>
      </w:r>
    </w:p>
    <w:p>
      <w:pPr>
        <w:pStyle w:val="45"/>
        <w:numPr>
          <w:ilvl w:val="0"/>
          <w:numId w:val="12"/>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电切镜配置如下：</w:t>
      </w:r>
    </w:p>
    <w:tbl>
      <w:tblPr>
        <w:tblStyle w:val="29"/>
        <w:tblW w:w="6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685"/>
        <w:gridCol w:w="124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序号</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产品名称</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数量</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电切镜</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腔镜灌注泵（膨宫泵）</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3</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内鞘套及闭孔器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4</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外鞘套</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5</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操作器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6</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环状手术电极</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7</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直环状手术电极</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8</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针状手术电极</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9</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球状手术电极</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10</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进水接门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8"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11</w:t>
            </w:r>
          </w:p>
        </w:tc>
        <w:tc>
          <w:tcPr>
            <w:tcW w:w="3685"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光缆</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9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条</w:t>
            </w:r>
          </w:p>
        </w:tc>
      </w:tr>
    </w:tbl>
    <w:p>
      <w:pPr>
        <w:widowControl/>
        <w:spacing w:line="560" w:lineRule="exact"/>
        <w:ind w:firstLine="560" w:firstLineChars="20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(三)、宫腔镜（诊断）（数量：1套）：</w:t>
      </w:r>
    </w:p>
    <w:p>
      <w:pPr>
        <w:pStyle w:val="45"/>
        <w:numPr>
          <w:ilvl w:val="0"/>
          <w:numId w:val="13"/>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内窥镜采用进口空心管（内窥镜镜体外管）、光导纤维束、黑色实心棒（目镜罩），光学玻璃。</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内窥镜视向角：30°</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内窥镜视场角≥55°</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内窥镜规格：≤∮3mm×302mm</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内窥镜角分辨力：≥2.3C/（°）</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内窥镜有效景深范围：1-70mm</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外鞘及闭孔器规格：≤18.5Fr</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操作器（内鞘）规格：≤15.5Fr</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进，出水阀内径 Φ2.3mm</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手术器械为5Fr硬性手术器械。</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采用外鞘和操作器分体设计结构。</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进水阀门和出水阀门分别在操作器和外鞘上，术中循环水操作。</w:t>
      </w:r>
    </w:p>
    <w:p>
      <w:pPr>
        <w:pStyle w:val="45"/>
        <w:numPr>
          <w:ilvl w:val="0"/>
          <w:numId w:val="13"/>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检查镜配置如下：</w:t>
      </w:r>
    </w:p>
    <w:tbl>
      <w:tblPr>
        <w:tblStyle w:val="29"/>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642"/>
        <w:gridCol w:w="1243"/>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序号</w:t>
            </w:r>
          </w:p>
        </w:tc>
        <w:tc>
          <w:tcPr>
            <w:tcW w:w="3642" w:type="dxa"/>
          </w:tcPr>
          <w:p>
            <w:pPr>
              <w:spacing w:line="360" w:lineRule="auto"/>
              <w:jc w:val="center"/>
              <w:rPr>
                <w:rFonts w:ascii="方正仿宋_GBK" w:hAnsi="宋体" w:eastAsia="方正仿宋_GBK" w:cs="宋体"/>
                <w:bCs/>
                <w:sz w:val="28"/>
                <w:szCs w:val="28"/>
              </w:rPr>
            </w:pPr>
            <w:r>
              <w:rPr>
                <w:rFonts w:ascii="方正仿宋_GBK" w:hAnsi="宋体" w:eastAsia="方正仿宋_GBK" w:cs="宋体"/>
                <w:bCs/>
                <w:sz w:val="28"/>
                <w:szCs w:val="28"/>
              </w:rPr>
              <w:t>产品名称</w:t>
            </w:r>
          </w:p>
        </w:tc>
        <w:tc>
          <w:tcPr>
            <w:tcW w:w="1243" w:type="dxa"/>
          </w:tcPr>
          <w:p>
            <w:pPr>
              <w:spacing w:line="360" w:lineRule="auto"/>
              <w:jc w:val="center"/>
              <w:rPr>
                <w:rFonts w:ascii="方正仿宋_GBK" w:hAnsi="宋体" w:eastAsia="方正仿宋_GBK" w:cs="宋体"/>
                <w:bCs/>
                <w:sz w:val="28"/>
                <w:szCs w:val="28"/>
              </w:rPr>
            </w:pPr>
            <w:r>
              <w:rPr>
                <w:rFonts w:ascii="方正仿宋_GBK" w:hAnsi="宋体" w:eastAsia="方正仿宋_GBK" w:cs="宋体"/>
                <w:bCs/>
                <w:sz w:val="28"/>
                <w:szCs w:val="28"/>
              </w:rPr>
              <w:t>数量</w:t>
            </w:r>
          </w:p>
        </w:tc>
        <w:tc>
          <w:tcPr>
            <w:tcW w:w="1509" w:type="dxa"/>
          </w:tcPr>
          <w:p>
            <w:pPr>
              <w:spacing w:line="360" w:lineRule="auto"/>
              <w:jc w:val="center"/>
              <w:rPr>
                <w:rFonts w:ascii="方正仿宋_GBK" w:hAnsi="宋体" w:eastAsia="方正仿宋_GBK" w:cs="宋体"/>
                <w:bCs/>
                <w:sz w:val="28"/>
                <w:szCs w:val="28"/>
              </w:rPr>
            </w:pPr>
            <w:r>
              <w:rPr>
                <w:rFonts w:ascii="方正仿宋_GBK" w:hAnsi="宋体" w:eastAsia="方正仿宋_GBK" w:cs="宋体"/>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宫腔镜检查镜</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2</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操作器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3</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外鞘及闭孔器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4</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硬性活检钳</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5</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硬性剪刀</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6</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硬性异物钳</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7</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软性毛刷</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8</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水阀接门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9</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出水接门</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10</w:t>
            </w:r>
          </w:p>
        </w:tc>
        <w:tc>
          <w:tcPr>
            <w:tcW w:w="3642"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疏通钢丝</w:t>
            </w:r>
          </w:p>
        </w:tc>
        <w:tc>
          <w:tcPr>
            <w:tcW w:w="1243"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1</w:t>
            </w:r>
          </w:p>
        </w:tc>
        <w:tc>
          <w:tcPr>
            <w:tcW w:w="1509" w:type="dxa"/>
          </w:tcPr>
          <w:p>
            <w:pPr>
              <w:spacing w:line="360" w:lineRule="auto"/>
              <w:jc w:val="center"/>
              <w:rPr>
                <w:rFonts w:ascii="方正仿宋_GBK" w:hAnsi="宋体" w:eastAsia="方正仿宋_GBK" w:cs="宋体"/>
                <w:bCs/>
                <w:sz w:val="28"/>
                <w:szCs w:val="28"/>
              </w:rPr>
            </w:pPr>
            <w:r>
              <w:rPr>
                <w:rFonts w:hint="eastAsia" w:ascii="方正仿宋_GBK" w:hAnsi="宋体" w:eastAsia="方正仿宋_GBK" w:cs="宋体"/>
                <w:bCs/>
                <w:sz w:val="28"/>
                <w:szCs w:val="28"/>
              </w:rPr>
              <w:t>根</w:t>
            </w:r>
          </w:p>
        </w:tc>
      </w:tr>
    </w:tbl>
    <w:p>
      <w:pPr>
        <w:pStyle w:val="45"/>
        <w:widowControl/>
        <w:numPr>
          <w:ilvl w:val="6"/>
          <w:numId w:val="3"/>
        </w:numPr>
        <w:spacing w:line="560" w:lineRule="exact"/>
        <w:ind w:left="0" w:firstLine="567" w:firstLineChars="0"/>
        <w:jc w:val="left"/>
        <w:rPr>
          <w:rStyle w:val="43"/>
          <w:rFonts w:ascii="方正仿宋_GBK" w:hAnsi="仿宋" w:eastAsia="方正仿宋_GBK" w:cs="仿宋"/>
          <w:b/>
          <w:sz w:val="28"/>
          <w:szCs w:val="28"/>
        </w:rPr>
      </w:pPr>
      <w:r>
        <w:rPr>
          <w:rStyle w:val="43"/>
          <w:rFonts w:hint="eastAsia" w:ascii="方正仿宋_GBK" w:hAnsi="仿宋" w:eastAsia="方正仿宋_GBK" w:cs="仿宋"/>
          <w:b/>
          <w:sz w:val="28"/>
          <w:szCs w:val="28"/>
        </w:rPr>
        <w:t>麻醉机</w:t>
      </w:r>
    </w:p>
    <w:p>
      <w:pPr>
        <w:spacing w:line="560" w:lineRule="exact"/>
        <w:ind w:firstLine="280" w:firstLineChars="100"/>
        <w:rPr>
          <w:rFonts w:ascii="方正仿宋_GBK" w:eastAsia="方正仿宋_GBK" w:hAnsiTheme="minorEastAsia" w:cstheme="minorEastAsia"/>
          <w:b/>
          <w:sz w:val="28"/>
          <w:szCs w:val="28"/>
        </w:rPr>
      </w:pPr>
      <w:r>
        <w:rPr>
          <w:rFonts w:hint="eastAsia" w:ascii="方正仿宋_GBK" w:eastAsia="方正仿宋_GBK" w:hAnsiTheme="minorEastAsia" w:cstheme="minorEastAsia"/>
          <w:b/>
          <w:sz w:val="28"/>
          <w:szCs w:val="28"/>
        </w:rPr>
        <w:t>（一）性能特点</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采用稳定的气动电控通气方式，上升式风箱，小儿麻醉无需更换风箱</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具有多种报警、提示及保护功能，确保麻醉的安全</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市电断电后，自动转为机内备用电源工作，备用电源持续工作时间不低于4小时</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采用15寸彩色液晶显示器，显示器与麻醉机一体化且为内嵌式，显示通气参数、报警信息、波形图及环图；设备具有双系统设计，充分保证使用安全</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采用触摸、按键两种方式控制，达到双控</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成人VTH、儿童VTL两用</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采用有温度、流量和压力补偿, 自动海拔补偿功能且零位自锁的麻醉药蒸发器，挥发罐无需排空转运，双罐位标配单罐，HAL（氟烷）ENF（安氟醚）ISO（异氟醚）SEV（七氟醚）等可选</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具有顺应性补偿功能</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一体式金属回路，具备回路加温功能；具备旁路功能，支持术中更换钠石灰罐，独有的氧电池术中校准专利技术，方便校准</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电子流量计配置等电位旋钮和数码管显示，同时显示屏柱形图监测流量，具有联动装置，确保O2 浓度≥25% </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具有O2驱动压力不足报警及N2O截断保护</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标配呼末二氧化碳浓度监测</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具有开机自检可视化功能，三抽屉，大空间设计</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显示屏背景切换功能（白天/黑夜）</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选配废气回收系统</w:t>
      </w:r>
    </w:p>
    <w:p>
      <w:pPr>
        <w:pStyle w:val="45"/>
        <w:numPr>
          <w:ilvl w:val="0"/>
          <w:numId w:val="14"/>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选配麻醉气体、麻醉深度监测功能</w:t>
      </w:r>
    </w:p>
    <w:p>
      <w:pPr>
        <w:spacing w:line="560" w:lineRule="exact"/>
        <w:ind w:firstLine="280" w:firstLineChars="100"/>
        <w:rPr>
          <w:rFonts w:ascii="方正仿宋_GBK" w:eastAsia="方正仿宋_GBK" w:hAnsiTheme="minorEastAsia" w:cstheme="minorEastAsia"/>
          <w:b/>
          <w:sz w:val="28"/>
          <w:szCs w:val="28"/>
        </w:rPr>
      </w:pPr>
      <w:bookmarkStart w:id="14" w:name="_Toc60681174"/>
      <w:bookmarkStart w:id="15" w:name="_Toc125446524"/>
      <w:r>
        <w:rPr>
          <w:rFonts w:hint="eastAsia" w:ascii="方正仿宋_GBK" w:eastAsia="方正仿宋_GBK" w:hAnsiTheme="minorEastAsia" w:cstheme="minorEastAsia"/>
          <w:b/>
          <w:sz w:val="28"/>
          <w:szCs w:val="28"/>
        </w:rPr>
        <w:t>（二）工作条件</w:t>
      </w:r>
      <w:bookmarkEnd w:id="14"/>
      <w:bookmarkEnd w:id="15"/>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供电电压：100-240V～</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电源频率：50 HZ /60HZ</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输入功率：1520VA（含四个辅助网电源插座）</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气源及压力：O2、N2O、AIR(医用级)    280 kPa ～ 600 kPa</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环境温度范围：＋5℃ ～ ＋40℃</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相对湿度范围：≤80%</w:t>
      </w:r>
    </w:p>
    <w:p>
      <w:pPr>
        <w:pStyle w:val="45"/>
        <w:numPr>
          <w:ilvl w:val="0"/>
          <w:numId w:val="15"/>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大气压力范围：860hPa～1060 hPa</w:t>
      </w:r>
    </w:p>
    <w:p>
      <w:pPr>
        <w:spacing w:line="560" w:lineRule="exact"/>
        <w:ind w:firstLine="280" w:firstLineChars="100"/>
        <w:rPr>
          <w:rFonts w:ascii="方正仿宋_GBK" w:eastAsia="方正仿宋_GBK" w:hAnsiTheme="minorEastAsia" w:cstheme="minorEastAsia"/>
          <w:b/>
          <w:sz w:val="28"/>
          <w:szCs w:val="28"/>
        </w:rPr>
      </w:pPr>
      <w:r>
        <w:rPr>
          <w:rFonts w:hint="eastAsia" w:ascii="方正仿宋_GBK" w:hAnsi="宋体" w:eastAsia="方正仿宋_GBK"/>
          <w:b/>
          <w:bCs/>
          <w:sz w:val="28"/>
          <w:szCs w:val="28"/>
        </w:rPr>
        <w:t>（</w:t>
      </w:r>
      <w:r>
        <w:rPr>
          <w:rFonts w:hint="eastAsia" w:ascii="方正仿宋_GBK" w:eastAsia="方正仿宋_GBK" w:hAnsiTheme="minorEastAsia" w:cstheme="minorEastAsia"/>
          <w:b/>
          <w:bCs/>
          <w:sz w:val="28"/>
          <w:szCs w:val="28"/>
        </w:rPr>
        <w:t>三</w:t>
      </w:r>
      <w:r>
        <w:rPr>
          <w:rFonts w:hint="eastAsia" w:ascii="方正仿宋_GBK" w:hAnsi="宋体" w:eastAsia="方正仿宋_GBK"/>
          <w:b/>
          <w:bCs/>
          <w:sz w:val="28"/>
          <w:szCs w:val="28"/>
        </w:rPr>
        <w:t>）</w:t>
      </w:r>
      <w:r>
        <w:rPr>
          <w:rFonts w:hint="eastAsia" w:ascii="方正仿宋_GBK" w:eastAsia="方正仿宋_GBK" w:hAnsiTheme="minorEastAsia" w:cstheme="minorEastAsia"/>
          <w:b/>
          <w:sz w:val="28"/>
          <w:szCs w:val="28"/>
        </w:rPr>
        <w:t>通气模式：</w:t>
      </w:r>
    </w:p>
    <w:p>
      <w:pPr>
        <w:pStyle w:val="45"/>
        <w:numPr>
          <w:ilvl w:val="0"/>
          <w:numId w:val="16"/>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间歇正压通气（IPPV）</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辅助/控制通气(A/C)</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压力控制通气（PCV）</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同步间歇指令通气（SIMV）</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压力支持通气(PSV)</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叹息通气(SIGH)</w:t>
      </w:r>
    </w:p>
    <w:p>
      <w:pPr>
        <w:pStyle w:val="45"/>
        <w:numPr>
          <w:ilvl w:val="0"/>
          <w:numId w:val="16"/>
        </w:numPr>
        <w:spacing w:line="560" w:lineRule="exact"/>
        <w:ind w:left="0" w:firstLine="567"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手控通气(MANU)</w:t>
      </w:r>
    </w:p>
    <w:p>
      <w:pPr>
        <w:spacing w:line="560" w:lineRule="exact"/>
        <w:ind w:firstLine="280" w:firstLineChars="100"/>
        <w:rPr>
          <w:rFonts w:ascii="方正仿宋_GBK" w:eastAsia="方正仿宋_GBK" w:hAnsiTheme="minorEastAsia" w:cstheme="minorEastAsia"/>
          <w:b/>
          <w:sz w:val="28"/>
          <w:szCs w:val="28"/>
        </w:rPr>
      </w:pPr>
      <w:r>
        <w:rPr>
          <w:rFonts w:hint="eastAsia" w:ascii="方正仿宋_GBK" w:eastAsia="方正仿宋_GBK" w:hAnsiTheme="minorEastAsia" w:cstheme="minorEastAsia"/>
          <w:b/>
          <w:sz w:val="28"/>
          <w:szCs w:val="28"/>
        </w:rPr>
        <w:t>（四）主要技术指标</w:t>
      </w:r>
    </w:p>
    <w:p>
      <w:pPr>
        <w:spacing w:line="560" w:lineRule="exact"/>
        <w:ind w:firstLine="560" w:firstLineChars="200"/>
        <w:rPr>
          <w:rFonts w:ascii="方正仿宋_GBK" w:eastAsia="方正仿宋_GBK" w:hAnsiTheme="minorEastAsia" w:cstheme="minorEastAsia"/>
          <w:b/>
          <w:sz w:val="28"/>
          <w:szCs w:val="28"/>
        </w:rPr>
      </w:pPr>
      <w:r>
        <w:rPr>
          <w:rFonts w:hint="eastAsia" w:ascii="方正仿宋_GBK" w:eastAsia="方正仿宋_GBK" w:hAnsiTheme="minorEastAsia" w:cstheme="minorEastAsia"/>
          <w:b/>
          <w:sz w:val="28"/>
          <w:szCs w:val="28"/>
        </w:rPr>
        <w:t>调节参数</w:t>
      </w:r>
    </w:p>
    <w:p>
      <w:pPr>
        <w:pStyle w:val="45"/>
        <w:numPr>
          <w:ilvl w:val="0"/>
          <w:numId w:val="16"/>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流量计O2 、AIR、N2O：0～10 L/min</w:t>
      </w:r>
    </w:p>
    <w:p>
      <w:pPr>
        <w:pStyle w:val="45"/>
        <w:numPr>
          <w:ilvl w:val="0"/>
          <w:numId w:val="16"/>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快速供氧：25～75 L/min </w:t>
      </w:r>
    </w:p>
    <w:p>
      <w:pPr>
        <w:pStyle w:val="45"/>
        <w:numPr>
          <w:ilvl w:val="0"/>
          <w:numId w:val="16"/>
        </w:numPr>
        <w:spacing w:line="560" w:lineRule="exact"/>
        <w:ind w:left="993" w:firstLineChars="0"/>
        <w:rPr>
          <w:rFonts w:ascii="方正仿宋_GBK" w:hAnsi="宋体" w:eastAsia="方正仿宋_GBK" w:cs="宋体"/>
          <w:bCs/>
          <w:sz w:val="28"/>
          <w:szCs w:val="28"/>
        </w:rPr>
      </w:pPr>
      <w:bookmarkStart w:id="16" w:name="_Toc51752287"/>
      <w:bookmarkStart w:id="17" w:name="_Toc125446527"/>
      <w:bookmarkStart w:id="18" w:name="_Toc51678304"/>
      <w:r>
        <w:rPr>
          <w:rFonts w:hint="eastAsia" w:ascii="方正仿宋_GBK" w:hAnsi="宋体" w:eastAsia="方正仿宋_GBK" w:cs="宋体"/>
          <w:bCs/>
          <w:sz w:val="28"/>
          <w:szCs w:val="28"/>
        </w:rPr>
        <w:t xml:space="preserve">潮气量（VT）：0，20～1500mL   </w:t>
      </w:r>
    </w:p>
    <w:p>
      <w:pPr>
        <w:pStyle w:val="45"/>
        <w:numPr>
          <w:ilvl w:val="0"/>
          <w:numId w:val="16"/>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其中：成人（VTH）250～1500 mL，小儿（VTL）0，20～300mL  </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分钟最大通气量（MV）：成人（VTH） ≥18 L/min    小儿（VTL） ≥10 L/min</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频率（Freq）：1～100 /min</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吸呼比（I：E）：成人（VTH）4:1（1:0.25）～1:8  小儿（VTL）2:1（1:0.5）～1：8      </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吸气时间：0.2～12.0 s</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呼气末正压（PEEP）： 0～30 cmH2O  </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压力触发灵敏度（Ptr）：－20～20 cmH2O [基于PEEP：-20～0 cmH2O]</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流量触发灵敏度（Ftr）：关闭，0.5～30L/min</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压力控制（Pc）：5～ 60 cmH2O </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屏气时间（吸气末屏气、吸气平台）（Tip）：0～6s( 0～50 % 吸气时间)</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叹息通气（SIGH）：0(OFF),1～5(/100) </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窒息通气：OFF，5～60 s</w:t>
      </w:r>
    </w:p>
    <w:p>
      <w:pPr>
        <w:pStyle w:val="45"/>
        <w:numPr>
          <w:ilvl w:val="0"/>
          <w:numId w:val="16"/>
        </w:numPr>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压力限制（Plimit）：20～100 cmH2O</w:t>
      </w:r>
    </w:p>
    <w:p>
      <w:pPr>
        <w:spacing w:line="560" w:lineRule="exact"/>
        <w:ind w:firstLine="560" w:firstLineChars="200"/>
        <w:rPr>
          <w:rFonts w:ascii="方正仿宋_GBK" w:eastAsia="方正仿宋_GBK" w:hAnsiTheme="minorEastAsia" w:cstheme="minorEastAsia"/>
          <w:b/>
          <w:sz w:val="28"/>
          <w:szCs w:val="28"/>
        </w:rPr>
      </w:pPr>
      <w:r>
        <w:rPr>
          <w:rFonts w:hint="eastAsia" w:ascii="方正仿宋_GBK" w:eastAsia="方正仿宋_GBK" w:hAnsiTheme="minorEastAsia" w:cstheme="minorEastAsia"/>
          <w:b/>
          <w:sz w:val="28"/>
          <w:szCs w:val="28"/>
        </w:rPr>
        <w:t>监测参数</w:t>
      </w:r>
    </w:p>
    <w:p>
      <w:pPr>
        <w:pStyle w:val="45"/>
        <w:numPr>
          <w:ilvl w:val="0"/>
          <w:numId w:val="17"/>
        </w:numPr>
        <w:tabs>
          <w:tab w:val="left" w:pos="573"/>
        </w:tabs>
        <w:spacing w:line="560" w:lineRule="exact"/>
        <w:ind w:left="0" w:firstLine="57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流量计：O2 、AIR、N2O</w:t>
      </w:r>
      <w:r>
        <w:rPr>
          <w:rFonts w:ascii="方正仿宋_GBK" w:hAnsi="宋体" w:eastAsia="方正仿宋_GBK" w:cs="宋体"/>
          <w:bCs/>
          <w:sz w:val="28"/>
          <w:szCs w:val="28"/>
        </w:rPr>
        <w:t xml:space="preserve"> </w:t>
      </w:r>
      <w:r>
        <w:rPr>
          <w:rFonts w:hint="eastAsia" w:ascii="方正仿宋_GBK" w:hAnsi="宋体" w:eastAsia="方正仿宋_GBK" w:cs="宋体"/>
          <w:bCs/>
          <w:sz w:val="28"/>
          <w:szCs w:val="28"/>
        </w:rPr>
        <w:t>0～10 L/min</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频率（Freq）：0～100/min</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潮气量（VT）：0～2000mL</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 xml:space="preserve">分钟通气量（MV）：0～100L/min </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气道压力 （Ppeak）：0～100cmH2O</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动态肺顺应性（Cydn）：1～1000mL/ cmH2O</w:t>
      </w:r>
    </w:p>
    <w:p>
      <w:pPr>
        <w:pStyle w:val="45"/>
        <w:numPr>
          <w:ilvl w:val="0"/>
          <w:numId w:val="17"/>
        </w:numPr>
        <w:spacing w:line="560" w:lineRule="exact"/>
        <w:ind w:left="993"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吸入氧浓度（FiO2）：15～100%</w:t>
      </w:r>
    </w:p>
    <w:p>
      <w:pPr>
        <w:spacing w:line="560" w:lineRule="exact"/>
        <w:ind w:firstLine="280" w:firstLineChars="100"/>
        <w:rPr>
          <w:rFonts w:ascii="方正仿宋_GBK" w:eastAsia="方正仿宋_GBK" w:hAnsiTheme="minorEastAsia" w:cstheme="minorEastAsia"/>
          <w:b/>
          <w:sz w:val="28"/>
          <w:szCs w:val="28"/>
        </w:rPr>
      </w:pPr>
      <w:bookmarkStart w:id="19" w:name="_Toc60681177"/>
      <w:r>
        <w:rPr>
          <w:rFonts w:hint="eastAsia" w:ascii="方正仿宋_GBK" w:eastAsia="方正仿宋_GBK" w:hAnsiTheme="minorEastAsia" w:cstheme="minorEastAsia"/>
          <w:b/>
          <w:sz w:val="28"/>
          <w:szCs w:val="28"/>
        </w:rPr>
        <w:t>（五）图形显示</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气道压力—时间波形图（P-T）</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流量—时间波形图（F-T）</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呼末二氧化碳波形（CO2-T）、潮气量--时间波形（V-T）二者任选其一显示</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压力容量环（P-V）</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流速容量环（F-V）</w:t>
      </w:r>
    </w:p>
    <w:p>
      <w:pPr>
        <w:pStyle w:val="45"/>
        <w:numPr>
          <w:ilvl w:val="0"/>
          <w:numId w:val="18"/>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流速压力环（P-F）</w:t>
      </w:r>
    </w:p>
    <w:p>
      <w:pPr>
        <w:spacing w:line="560" w:lineRule="exact"/>
        <w:ind w:firstLine="280" w:firstLineChars="100"/>
        <w:rPr>
          <w:rFonts w:ascii="方正仿宋_GBK" w:eastAsia="方正仿宋_GBK" w:hAnsiTheme="minorEastAsia" w:cstheme="minorEastAsia"/>
          <w:b/>
          <w:sz w:val="28"/>
          <w:szCs w:val="28"/>
        </w:rPr>
      </w:pPr>
      <w:r>
        <w:rPr>
          <w:rFonts w:hint="eastAsia" w:ascii="方正仿宋_GBK" w:eastAsia="方正仿宋_GBK" w:hAnsiTheme="minorEastAsia" w:cstheme="minorEastAsia"/>
          <w:b/>
          <w:sz w:val="28"/>
          <w:szCs w:val="28"/>
        </w:rPr>
        <w:t>（六）报警及保护</w:t>
      </w:r>
      <w:bookmarkEnd w:id="16"/>
      <w:bookmarkEnd w:id="17"/>
      <w:bookmarkEnd w:id="18"/>
      <w:bookmarkEnd w:id="19"/>
      <w:r>
        <w:rPr>
          <w:rFonts w:hint="eastAsia" w:ascii="方正仿宋_GBK" w:eastAsia="方正仿宋_GBK" w:hAnsiTheme="minorEastAsia" w:cstheme="minorEastAsia"/>
          <w:b/>
          <w:sz w:val="28"/>
          <w:szCs w:val="28"/>
        </w:rPr>
        <w:t xml:space="preserve"> </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交流电源断电报警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内部备用电源电压欠压报警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无潮气量报警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高（低）通气量报警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气道高（低）压报警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高（低）氧浓度报警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持续压力报警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窒息报警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缺氧报警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报警静音</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风扇故障报警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压力限制报警</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最大安全压力：≤12.5 kPa</w:t>
      </w:r>
    </w:p>
    <w:p>
      <w:pPr>
        <w:pStyle w:val="45"/>
        <w:numPr>
          <w:ilvl w:val="0"/>
          <w:numId w:val="19"/>
        </w:numPr>
        <w:tabs>
          <w:tab w:val="left" w:pos="573"/>
        </w:tabs>
        <w:spacing w:line="560" w:lineRule="exact"/>
        <w:ind w:left="0" w:firstLine="709" w:firstLineChars="0"/>
        <w:rPr>
          <w:rFonts w:ascii="方正仿宋_GBK" w:hAnsi="宋体" w:eastAsia="方正仿宋_GBK" w:cs="宋体"/>
          <w:bCs/>
          <w:sz w:val="28"/>
          <w:szCs w:val="28"/>
        </w:rPr>
      </w:pPr>
      <w:r>
        <w:rPr>
          <w:rFonts w:hint="eastAsia" w:ascii="方正仿宋_GBK" w:hAnsi="宋体" w:eastAsia="方正仿宋_GBK" w:cs="宋体"/>
          <w:bCs/>
          <w:sz w:val="28"/>
          <w:szCs w:val="28"/>
        </w:rPr>
        <w:t>具有O2、N2O流量计联动装置，确保O2 浓度≥25%。当O2关闭时，N2O同时自动关闭</w:t>
      </w:r>
    </w:p>
    <w:p>
      <w:pPr>
        <w:pStyle w:val="45"/>
        <w:widowControl/>
        <w:spacing w:line="560" w:lineRule="exact"/>
        <w:ind w:left="567" w:firstLine="0" w:firstLineChars="0"/>
        <w:jc w:val="left"/>
        <w:rPr>
          <w:rStyle w:val="43"/>
          <w:rFonts w:ascii="方正仿宋_GBK" w:hAnsi="仿宋" w:eastAsia="方正仿宋_GBK" w:cs="仿宋"/>
          <w:b/>
          <w:sz w:val="28"/>
          <w:szCs w:val="28"/>
        </w:rPr>
      </w:pPr>
    </w:p>
    <w:p>
      <w:pPr>
        <w:widowControl/>
        <w:jc w:val="left"/>
        <w:rPr>
          <w:rStyle w:val="43"/>
          <w:rFonts w:ascii="仿宋" w:hAnsi="仿宋" w:eastAsia="仿宋" w:cs="仿宋"/>
          <w:b/>
          <w:bCs/>
          <w:sz w:val="24"/>
        </w:rPr>
      </w:pPr>
      <w:r>
        <w:rPr>
          <w:rStyle w:val="43"/>
          <w:rFonts w:hint="eastAsia" w:ascii="仿宋" w:hAnsi="仿宋" w:eastAsia="仿宋" w:cs="仿宋"/>
          <w:bCs/>
          <w:sz w:val="24"/>
        </w:rPr>
        <w:br w:type="page"/>
      </w:r>
    </w:p>
    <w:p>
      <w:pPr>
        <w:widowControl/>
        <w:jc w:val="left"/>
        <w:rPr>
          <w:rFonts w:ascii="仿宋" w:hAnsi="仿宋" w:eastAsia="仿宋" w:cs="仿宋"/>
          <w:sz w:val="28"/>
          <w:szCs w:val="28"/>
        </w:rPr>
      </w:pPr>
      <w:r>
        <w:rPr>
          <w:rFonts w:hint="eastAsia" w:ascii="仿宋" w:hAnsi="仿宋" w:eastAsia="仿宋" w:cs="仿宋"/>
          <w:sz w:val="28"/>
          <w:szCs w:val="28"/>
        </w:rPr>
        <w:t>格式一：封面</w:t>
      </w:r>
    </w:p>
    <w:p>
      <w:pPr>
        <w:widowControl/>
        <w:spacing w:line="360" w:lineRule="auto"/>
        <w:jc w:val="left"/>
        <w:rPr>
          <w:rStyle w:val="43"/>
          <w:rFonts w:ascii="仿宋" w:hAnsi="仿宋" w:eastAsia="仿宋" w:cs="仿宋"/>
          <w:b/>
          <w:bCs/>
          <w:sz w:val="28"/>
          <w:szCs w:val="28"/>
        </w:rPr>
      </w:pPr>
    </w:p>
    <w:p>
      <w:pPr>
        <w:widowControl/>
        <w:spacing w:line="480" w:lineRule="auto"/>
        <w:jc w:val="center"/>
        <w:rPr>
          <w:rFonts w:ascii="方正小标宋_GBK" w:hAnsi="仿宋" w:eastAsia="方正小标宋_GBK" w:cs="仿宋"/>
          <w:sz w:val="52"/>
          <w:szCs w:val="52"/>
        </w:rPr>
      </w:pPr>
      <w:r>
        <w:rPr>
          <w:rFonts w:ascii="方正小标宋_GBK" w:hAnsi="仿宋" w:eastAsia="方正小标宋_GBK" w:cs="仿宋"/>
          <w:sz w:val="52"/>
          <w:szCs w:val="52"/>
        </w:rPr>
        <w:t>2021年医疗服务和保障能力建设项目</w:t>
      </w:r>
    </w:p>
    <w:p>
      <w:pPr>
        <w:widowControl/>
        <w:spacing w:line="480" w:lineRule="auto"/>
        <w:jc w:val="center"/>
        <w:rPr>
          <w:rFonts w:ascii="方正小标宋_GBK" w:hAnsi="仿宋" w:eastAsia="方正小标宋_GBK" w:cs="仿宋"/>
          <w:sz w:val="52"/>
          <w:szCs w:val="52"/>
        </w:rPr>
      </w:pPr>
      <w:r>
        <w:rPr>
          <w:rFonts w:ascii="方正小标宋_GBK" w:hAnsi="仿宋" w:eastAsia="方正小标宋_GBK" w:cs="仿宋"/>
          <w:sz w:val="52"/>
          <w:szCs w:val="52"/>
        </w:rPr>
        <w:t>（医疗设备）</w:t>
      </w:r>
    </w:p>
    <w:p>
      <w:pPr>
        <w:widowControl/>
        <w:spacing w:line="360" w:lineRule="auto"/>
        <w:jc w:val="left"/>
        <w:rPr>
          <w:rStyle w:val="43"/>
          <w:rFonts w:ascii="仿宋" w:hAnsi="仿宋" w:eastAsia="仿宋" w:cs="仿宋"/>
          <w:b/>
          <w:bCs/>
          <w:sz w:val="28"/>
          <w:szCs w:val="28"/>
        </w:rPr>
      </w:pPr>
    </w:p>
    <w:p>
      <w:pPr>
        <w:widowControl/>
        <w:spacing w:line="360" w:lineRule="auto"/>
        <w:jc w:val="left"/>
        <w:rPr>
          <w:rStyle w:val="43"/>
          <w:rFonts w:ascii="仿宋" w:hAnsi="仿宋" w:eastAsia="仿宋" w:cs="仿宋"/>
          <w:b/>
          <w:bCs/>
          <w:sz w:val="24"/>
        </w:rPr>
      </w:pP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报</w:t>
      </w: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价</w:t>
      </w: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文</w:t>
      </w: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件</w:t>
      </w:r>
    </w:p>
    <w:p>
      <w:pPr>
        <w:widowControl/>
        <w:spacing w:line="360" w:lineRule="auto"/>
        <w:jc w:val="left"/>
        <w:rPr>
          <w:rStyle w:val="43"/>
          <w:rFonts w:ascii="方正小标宋_GBK" w:hAnsi="仿宋" w:eastAsia="方正小标宋_GBK" w:cs="仿宋"/>
          <w:b/>
          <w:bCs/>
          <w:sz w:val="28"/>
          <w:szCs w:val="28"/>
        </w:rPr>
      </w:pPr>
    </w:p>
    <w:p>
      <w:pPr>
        <w:widowControl/>
        <w:spacing w:line="360" w:lineRule="auto"/>
        <w:jc w:val="left"/>
        <w:rPr>
          <w:rStyle w:val="43"/>
          <w:rFonts w:ascii="方正小标宋_GBK" w:hAnsi="仿宋" w:eastAsia="方正小标宋_GBK" w:cs="仿宋"/>
          <w:b/>
          <w:bCs/>
          <w:sz w:val="28"/>
          <w:szCs w:val="28"/>
        </w:rPr>
      </w:pPr>
    </w:p>
    <w:p>
      <w:pPr>
        <w:widowControl/>
        <w:spacing w:line="480" w:lineRule="auto"/>
        <w:ind w:firstLine="1560" w:firstLineChars="390"/>
        <w:jc w:val="left"/>
        <w:rPr>
          <w:rFonts w:ascii="方正小标宋_GBK" w:hAnsi="仿宋" w:eastAsia="方正小标宋_GBK" w:cs="仿宋"/>
          <w:sz w:val="40"/>
          <w:szCs w:val="40"/>
        </w:rPr>
      </w:pPr>
      <w:r>
        <w:rPr>
          <w:rFonts w:hint="eastAsia" w:ascii="方正小标宋_GBK" w:hAnsi="仿宋" w:eastAsia="方正小标宋_GBK" w:cs="仿宋"/>
          <w:sz w:val="40"/>
          <w:szCs w:val="40"/>
        </w:rPr>
        <w:t>供应商：</w:t>
      </w:r>
    </w:p>
    <w:p>
      <w:pPr>
        <w:widowControl/>
        <w:spacing w:line="480" w:lineRule="auto"/>
        <w:ind w:firstLine="1560" w:firstLineChars="390"/>
        <w:jc w:val="left"/>
        <w:rPr>
          <w:rFonts w:ascii="方正小标宋_GBK" w:hAnsi="仿宋" w:eastAsia="方正小标宋_GBK" w:cs="仿宋"/>
          <w:sz w:val="40"/>
          <w:szCs w:val="40"/>
        </w:rPr>
      </w:pPr>
      <w:r>
        <w:rPr>
          <w:rFonts w:hint="eastAsia" w:ascii="方正小标宋_GBK" w:hAnsi="仿宋" w:eastAsia="方正小标宋_GBK" w:cs="仿宋"/>
          <w:sz w:val="40"/>
          <w:szCs w:val="40"/>
        </w:rPr>
        <w:t>日  期：</w:t>
      </w:r>
    </w:p>
    <w:p>
      <w:pPr>
        <w:widowControl/>
        <w:jc w:val="left"/>
        <w:rPr>
          <w:rStyle w:val="43"/>
          <w:rFonts w:ascii="仿宋" w:hAnsi="仿宋" w:eastAsia="仿宋" w:cs="仿宋"/>
          <w:b/>
          <w:bCs/>
          <w:sz w:val="28"/>
          <w:szCs w:val="28"/>
        </w:rPr>
      </w:pPr>
      <w:r>
        <w:rPr>
          <w:rStyle w:val="43"/>
          <w:rFonts w:hint="eastAsia" w:ascii="仿宋" w:hAnsi="仿宋" w:eastAsia="仿宋" w:cs="仿宋"/>
          <w:bCs/>
          <w:sz w:val="28"/>
          <w:szCs w:val="28"/>
        </w:rPr>
        <w:br w:type="page"/>
      </w:r>
    </w:p>
    <w:p>
      <w:pPr>
        <w:spacing w:line="560" w:lineRule="exact"/>
        <w:rPr>
          <w:rFonts w:ascii="方正仿宋_GBK" w:hAnsi="仿宋" w:eastAsia="方正仿宋_GBK" w:cs="仿宋"/>
          <w:sz w:val="28"/>
          <w:szCs w:val="28"/>
        </w:rPr>
      </w:pPr>
      <w:bookmarkStart w:id="20" w:name="_Toc9600978"/>
      <w:bookmarkStart w:id="21" w:name="_Toc505089945"/>
      <w:bookmarkStart w:id="22" w:name="_Toc535490885"/>
      <w:bookmarkStart w:id="23" w:name="_Toc535490796"/>
      <w:bookmarkStart w:id="24" w:name="_Toc14897"/>
      <w:r>
        <w:rPr>
          <w:rFonts w:hint="eastAsia" w:ascii="方正仿宋_GBK" w:hAnsi="仿宋" w:eastAsia="方正仿宋_GBK" w:cs="仿宋"/>
          <w:sz w:val="28"/>
          <w:szCs w:val="28"/>
        </w:rPr>
        <w:t>格式二：</w:t>
      </w:r>
    </w:p>
    <w:p>
      <w:pPr>
        <w:numPr>
          <w:ilvl w:val="0"/>
          <w:numId w:val="20"/>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承诺函</w:t>
      </w:r>
      <w:bookmarkEnd w:id="20"/>
      <w:bookmarkEnd w:id="21"/>
      <w:bookmarkEnd w:id="22"/>
      <w:bookmarkEnd w:id="23"/>
      <w:bookmarkEnd w:id="24"/>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剑阁县妇幼保健院：</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我公司作为本次项目报价的供应商，根据报价文件要求，现郑重承诺如下：</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一、具备《中华人民共和国政府采购法》第二十二条第一款和本项目规定的条件：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（一）具有独立承担民事责任的能力；</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（二）具有良好的商业信誉和健全的财务会计制度；</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（三）具有履行合同所必需的设备和专业技术能力；</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（四）有依法缴纳税收和社会保障资金的良好记录；</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（五）参加政府采购活动前三年内，在经营活动中没有重大违法记录；</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（六）法律、行政法规规定的其他条件；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（七）根据采购项目提出的特殊条件。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本公司对上述承诺的内容事项真实性负责。</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 xml:space="preserve">法定代表人签字或者加盖个人私章： </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 xml:space="preserve">授权代表签字： </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供应商名称： （盖章）</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日    期：XXXX年XX月XX日</w:t>
      </w:r>
    </w:p>
    <w:p>
      <w:pPr>
        <w:widowControl/>
        <w:jc w:val="left"/>
        <w:rPr>
          <w:rFonts w:ascii="方正仿宋_GBK" w:hAnsi="仿宋" w:eastAsia="方正仿宋_GBK" w:cs="仿宋"/>
          <w:sz w:val="28"/>
          <w:szCs w:val="28"/>
        </w:rPr>
      </w:pPr>
      <w:r>
        <w:rPr>
          <w:rFonts w:hint="eastAsia" w:ascii="方正仿宋_GBK" w:hAnsi="仿宋" w:eastAsia="方正仿宋_GBK" w:cs="仿宋"/>
          <w:sz w:val="28"/>
          <w:szCs w:val="28"/>
        </w:rPr>
        <w:br w:type="page"/>
      </w:r>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格式三：</w:t>
      </w:r>
    </w:p>
    <w:p>
      <w:pPr>
        <w:numPr>
          <w:ilvl w:val="0"/>
          <w:numId w:val="20"/>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营业执照及相关资质证书复印件</w:t>
      </w:r>
    </w:p>
    <w:p>
      <w:pPr>
        <w:widowControl/>
        <w:jc w:val="left"/>
        <w:rPr>
          <w:rFonts w:ascii="方正仿宋_GBK" w:hAnsi="仿宋" w:eastAsia="方正仿宋_GBK" w:cs="仿宋"/>
          <w:sz w:val="28"/>
          <w:szCs w:val="28"/>
        </w:rPr>
      </w:pPr>
    </w:p>
    <w:p>
      <w:pPr>
        <w:widowControl/>
        <w:jc w:val="left"/>
        <w:rPr>
          <w:rFonts w:ascii="方正仿宋_GBK" w:hAnsi="仿宋" w:eastAsia="方正仿宋_GBK" w:cs="仿宋"/>
          <w:sz w:val="28"/>
          <w:szCs w:val="28"/>
        </w:rPr>
      </w:pPr>
      <w:r>
        <w:rPr>
          <w:rFonts w:hint="eastAsia" w:ascii="方正仿宋_GBK" w:hAnsi="仿宋" w:eastAsia="方正仿宋_GBK" w:cs="仿宋"/>
          <w:sz w:val="28"/>
          <w:szCs w:val="28"/>
        </w:rPr>
        <w:t>格式四：</w:t>
      </w:r>
    </w:p>
    <w:p>
      <w:pPr>
        <w:numPr>
          <w:ilvl w:val="0"/>
          <w:numId w:val="20"/>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法定代表人授权书</w:t>
      </w:r>
    </w:p>
    <w:p>
      <w:pPr>
        <w:spacing w:before="156" w:beforeLines="50" w:after="156" w:afterLines="50" w:line="560" w:lineRule="exact"/>
        <w:rPr>
          <w:rFonts w:ascii="方正仿宋_GBK" w:hAnsi="仿宋" w:eastAsia="方正仿宋_GBK" w:cs="仿宋"/>
          <w:sz w:val="28"/>
          <w:szCs w:val="28"/>
        </w:rPr>
      </w:pPr>
      <w:r>
        <w:rPr>
          <w:rFonts w:hint="eastAsia" w:ascii="方正仿宋_GBK" w:hAnsi="仿宋" w:eastAsia="方正仿宋_GBK" w:cs="仿宋"/>
          <w:sz w:val="28"/>
          <w:szCs w:val="28"/>
        </w:rPr>
        <w:t>剑阁县妇幼保健院：</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本授权声明：</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（供应商名称）</w:t>
      </w:r>
      <w:r>
        <w:rPr>
          <w:rFonts w:hint="eastAsia" w:ascii="方正仿宋_GBK" w:hAnsi="仿宋" w:eastAsia="方正仿宋_GBK" w:cs="仿宋"/>
          <w:sz w:val="28"/>
          <w:szCs w:val="28"/>
          <w:u w:val="single"/>
        </w:rPr>
        <w:t xml:space="preserve">             </w:t>
      </w:r>
    </w:p>
    <w:p>
      <w:pPr>
        <w:spacing w:before="156" w:beforeLines="50" w:after="156" w:afterLines="50" w:line="560" w:lineRule="exact"/>
        <w:rPr>
          <w:rFonts w:ascii="方正仿宋_GBK" w:hAnsi="仿宋" w:eastAsia="方正仿宋_GBK" w:cs="仿宋"/>
          <w:sz w:val="28"/>
          <w:szCs w:val="28"/>
        </w:rPr>
      </w:pPr>
      <w:r>
        <w:rPr>
          <w:rFonts w:hint="eastAsia" w:ascii="方正仿宋_GBK" w:hAnsi="仿宋" w:eastAsia="方正仿宋_GBK" w:cs="仿宋"/>
          <w:sz w:val="28"/>
          <w:szCs w:val="28"/>
        </w:rPr>
        <w:t>（法定代表人姓名、职务）授权</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（被授权人姓名、职务）为我方 “</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 项目报价活动的合法代表，以我方名义全权处理该项目一切事宜。</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特此声明。</w:t>
      </w:r>
    </w:p>
    <w:p>
      <w:pPr>
        <w:spacing w:before="156" w:beforeLines="50" w:after="156" w:afterLines="50" w:line="560" w:lineRule="exact"/>
        <w:ind w:firstLine="560" w:firstLineChars="200"/>
        <w:rPr>
          <w:rFonts w:ascii="方正仿宋_GBK" w:hAnsi="仿宋" w:eastAsia="方正仿宋_GBK" w:cs="仿宋"/>
          <w:sz w:val="28"/>
          <w:szCs w:val="28"/>
        </w:rPr>
      </w:pP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投标人名称：         （盖章）</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法定代表人签字：</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授权代表签字：</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通信地址：</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联系电话：</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传    真：</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日    期：</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注：附件法定代表人和授权人身份证复印件</w:t>
      </w:r>
      <w:r>
        <w:rPr>
          <w:rFonts w:hint="eastAsia" w:ascii="方正仿宋_GBK" w:hAnsi="仿宋" w:eastAsia="方正仿宋_GBK" w:cs="仿宋"/>
          <w:sz w:val="28"/>
          <w:szCs w:val="28"/>
        </w:rPr>
        <w:br w:type="page"/>
      </w:r>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格式五：</w:t>
      </w:r>
    </w:p>
    <w:p>
      <w:pPr>
        <w:numPr>
          <w:ilvl w:val="0"/>
          <w:numId w:val="20"/>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报价表</w:t>
      </w:r>
    </w:p>
    <w:tbl>
      <w:tblPr>
        <w:tblStyle w:val="29"/>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418"/>
        <w:gridCol w:w="1275"/>
        <w:gridCol w:w="851"/>
        <w:gridCol w:w="850"/>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blHeader/>
        </w:trPr>
        <w:tc>
          <w:tcPr>
            <w:tcW w:w="846"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序号</w:t>
            </w:r>
          </w:p>
        </w:tc>
        <w:tc>
          <w:tcPr>
            <w:tcW w:w="1559"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名称</w:t>
            </w:r>
          </w:p>
        </w:tc>
        <w:tc>
          <w:tcPr>
            <w:tcW w:w="1418"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品牌</w:t>
            </w:r>
          </w:p>
        </w:tc>
        <w:tc>
          <w:tcPr>
            <w:tcW w:w="1275"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型号</w:t>
            </w:r>
          </w:p>
        </w:tc>
        <w:tc>
          <w:tcPr>
            <w:tcW w:w="851"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单位</w:t>
            </w:r>
          </w:p>
        </w:tc>
        <w:tc>
          <w:tcPr>
            <w:tcW w:w="850"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数量</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单价（元）</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金额（元）</w:t>
            </w:r>
          </w:p>
        </w:tc>
        <w:tc>
          <w:tcPr>
            <w:tcW w:w="709"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59" w:type="dxa"/>
            <w:shd w:val="clear" w:color="auto" w:fill="auto"/>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内窥镜摄像系统</w:t>
            </w:r>
          </w:p>
        </w:tc>
        <w:tc>
          <w:tcPr>
            <w:tcW w:w="1418" w:type="dxa"/>
            <w:vAlign w:val="center"/>
          </w:tcPr>
          <w:p>
            <w:pPr>
              <w:widowControl/>
              <w:spacing w:line="0" w:lineRule="atLeast"/>
              <w:jc w:val="center"/>
              <w:rPr>
                <w:rFonts w:ascii="仿宋" w:hAnsi="仿宋" w:eastAsia="仿宋" w:cs="仿宋"/>
                <w:kern w:val="0"/>
                <w:sz w:val="28"/>
                <w:szCs w:val="28"/>
              </w:rPr>
            </w:pPr>
          </w:p>
        </w:tc>
        <w:tc>
          <w:tcPr>
            <w:tcW w:w="1275" w:type="dxa"/>
            <w:vAlign w:val="center"/>
          </w:tcPr>
          <w:p>
            <w:pPr>
              <w:widowControl/>
              <w:spacing w:line="0" w:lineRule="atLeast"/>
              <w:jc w:val="center"/>
              <w:rPr>
                <w:rFonts w:ascii="仿宋" w:hAnsi="仿宋" w:eastAsia="仿宋" w:cs="仿宋"/>
                <w:kern w:val="0"/>
                <w:sz w:val="28"/>
                <w:szCs w:val="28"/>
              </w:rPr>
            </w:pPr>
          </w:p>
        </w:tc>
        <w:tc>
          <w:tcPr>
            <w:tcW w:w="851" w:type="dxa"/>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套</w:t>
            </w:r>
          </w:p>
        </w:tc>
        <w:tc>
          <w:tcPr>
            <w:tcW w:w="850" w:type="dxa"/>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1</w:t>
            </w:r>
          </w:p>
        </w:tc>
        <w:tc>
          <w:tcPr>
            <w:tcW w:w="1134" w:type="dxa"/>
            <w:vAlign w:val="center"/>
          </w:tcPr>
          <w:p>
            <w:pPr>
              <w:widowControl/>
              <w:spacing w:line="0" w:lineRule="atLeast"/>
              <w:jc w:val="center"/>
              <w:rPr>
                <w:rFonts w:ascii="仿宋" w:hAnsi="仿宋" w:eastAsia="仿宋" w:cs="仿宋"/>
                <w:kern w:val="0"/>
                <w:sz w:val="28"/>
                <w:szCs w:val="28"/>
              </w:rPr>
            </w:pPr>
          </w:p>
        </w:tc>
        <w:tc>
          <w:tcPr>
            <w:tcW w:w="1134" w:type="dxa"/>
            <w:vAlign w:val="center"/>
          </w:tcPr>
          <w:p>
            <w:pPr>
              <w:widowControl/>
              <w:spacing w:line="0" w:lineRule="atLeast"/>
              <w:jc w:val="center"/>
              <w:rPr>
                <w:rFonts w:ascii="仿宋" w:hAnsi="仿宋" w:eastAsia="仿宋" w:cs="仿宋"/>
                <w:kern w:val="0"/>
                <w:sz w:val="28"/>
                <w:szCs w:val="28"/>
              </w:rPr>
            </w:pPr>
          </w:p>
        </w:tc>
        <w:tc>
          <w:tcPr>
            <w:tcW w:w="709" w:type="dxa"/>
            <w:vAlign w:val="center"/>
          </w:tcPr>
          <w:p>
            <w:pPr>
              <w:widowControl/>
              <w:spacing w:line="0" w:lineRule="atLeas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1559" w:type="dxa"/>
            <w:shd w:val="clear" w:color="auto" w:fill="auto"/>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麻醉机</w:t>
            </w:r>
          </w:p>
        </w:tc>
        <w:tc>
          <w:tcPr>
            <w:tcW w:w="1418" w:type="dxa"/>
            <w:vAlign w:val="center"/>
          </w:tcPr>
          <w:p>
            <w:pPr>
              <w:widowControl/>
              <w:spacing w:line="0" w:lineRule="atLeast"/>
              <w:jc w:val="center"/>
              <w:rPr>
                <w:rFonts w:ascii="仿宋" w:hAnsi="仿宋" w:eastAsia="仿宋" w:cs="仿宋"/>
                <w:kern w:val="0"/>
                <w:sz w:val="28"/>
                <w:szCs w:val="28"/>
              </w:rPr>
            </w:pPr>
          </w:p>
        </w:tc>
        <w:tc>
          <w:tcPr>
            <w:tcW w:w="1275" w:type="dxa"/>
            <w:vAlign w:val="center"/>
          </w:tcPr>
          <w:p>
            <w:pPr>
              <w:widowControl/>
              <w:spacing w:line="0" w:lineRule="atLeast"/>
              <w:jc w:val="center"/>
              <w:rPr>
                <w:rFonts w:ascii="仿宋" w:hAnsi="仿宋" w:eastAsia="仿宋" w:cs="仿宋"/>
                <w:kern w:val="0"/>
                <w:sz w:val="28"/>
                <w:szCs w:val="28"/>
              </w:rPr>
            </w:pPr>
          </w:p>
        </w:tc>
        <w:tc>
          <w:tcPr>
            <w:tcW w:w="851" w:type="dxa"/>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台</w:t>
            </w:r>
          </w:p>
        </w:tc>
        <w:tc>
          <w:tcPr>
            <w:tcW w:w="850" w:type="dxa"/>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1</w:t>
            </w:r>
          </w:p>
        </w:tc>
        <w:tc>
          <w:tcPr>
            <w:tcW w:w="1134" w:type="dxa"/>
            <w:vAlign w:val="center"/>
          </w:tcPr>
          <w:p>
            <w:pPr>
              <w:widowControl/>
              <w:spacing w:line="0" w:lineRule="atLeast"/>
              <w:jc w:val="center"/>
              <w:rPr>
                <w:rFonts w:ascii="仿宋" w:hAnsi="仿宋" w:eastAsia="仿宋" w:cs="仿宋"/>
                <w:kern w:val="0"/>
                <w:sz w:val="28"/>
                <w:szCs w:val="28"/>
              </w:rPr>
            </w:pPr>
          </w:p>
        </w:tc>
        <w:tc>
          <w:tcPr>
            <w:tcW w:w="1134" w:type="dxa"/>
            <w:vAlign w:val="center"/>
          </w:tcPr>
          <w:p>
            <w:pPr>
              <w:widowControl/>
              <w:spacing w:line="0" w:lineRule="atLeast"/>
              <w:jc w:val="center"/>
              <w:rPr>
                <w:rFonts w:ascii="仿宋" w:hAnsi="仿宋" w:eastAsia="仿宋" w:cs="仿宋"/>
                <w:kern w:val="0"/>
                <w:sz w:val="28"/>
                <w:szCs w:val="28"/>
              </w:rPr>
            </w:pPr>
          </w:p>
        </w:tc>
        <w:tc>
          <w:tcPr>
            <w:tcW w:w="709" w:type="dxa"/>
            <w:vAlign w:val="center"/>
          </w:tcPr>
          <w:p>
            <w:pPr>
              <w:widowControl/>
              <w:spacing w:line="0" w:lineRule="atLeas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6" w:type="dxa"/>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559"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4394" w:type="dxa"/>
            <w:gridSpan w:val="4"/>
            <w:vAlign w:val="center"/>
          </w:tcPr>
          <w:p>
            <w:pPr>
              <w:widowControl/>
              <w:spacing w:line="0" w:lineRule="atLeast"/>
              <w:rPr>
                <w:rFonts w:ascii="仿宋" w:hAnsi="仿宋" w:eastAsia="仿宋" w:cs="仿宋"/>
                <w:kern w:val="0"/>
                <w:sz w:val="28"/>
                <w:szCs w:val="28"/>
              </w:rPr>
            </w:pPr>
            <w:r>
              <w:rPr>
                <w:rFonts w:hint="eastAsia" w:ascii="仿宋" w:hAnsi="仿宋" w:eastAsia="仿宋" w:cs="仿宋"/>
                <w:kern w:val="0"/>
                <w:sz w:val="28"/>
                <w:szCs w:val="28"/>
              </w:rPr>
              <w:t>大写：</w:t>
            </w:r>
          </w:p>
        </w:tc>
        <w:tc>
          <w:tcPr>
            <w:tcW w:w="2268" w:type="dxa"/>
            <w:gridSpan w:val="2"/>
            <w:vAlign w:val="center"/>
          </w:tcPr>
          <w:p>
            <w:pPr>
              <w:widowControl/>
              <w:spacing w:line="0" w:lineRule="atLeast"/>
              <w:rPr>
                <w:rFonts w:ascii="仿宋" w:hAnsi="仿宋" w:eastAsia="仿宋" w:cs="仿宋"/>
                <w:kern w:val="0"/>
                <w:sz w:val="28"/>
                <w:szCs w:val="28"/>
              </w:rPr>
            </w:pPr>
            <w:r>
              <w:rPr>
                <w:rFonts w:hint="eastAsia" w:ascii="仿宋" w:hAnsi="仿宋" w:eastAsia="仿宋" w:cs="仿宋"/>
                <w:kern w:val="0"/>
                <w:sz w:val="28"/>
                <w:szCs w:val="28"/>
              </w:rPr>
              <w:t>小写：</w:t>
            </w:r>
          </w:p>
        </w:tc>
        <w:tc>
          <w:tcPr>
            <w:tcW w:w="709" w:type="dxa"/>
            <w:vAlign w:val="center"/>
          </w:tcPr>
          <w:p>
            <w:pPr>
              <w:widowControl/>
              <w:spacing w:line="0" w:lineRule="atLeast"/>
              <w:jc w:val="center"/>
              <w:rPr>
                <w:rFonts w:ascii="仿宋" w:hAnsi="仿宋" w:eastAsia="仿宋" w:cs="仿宋"/>
                <w:kern w:val="0"/>
                <w:sz w:val="28"/>
                <w:szCs w:val="28"/>
              </w:rPr>
            </w:pPr>
          </w:p>
        </w:tc>
      </w:tr>
    </w:tbl>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注：</w:t>
      </w:r>
    </w:p>
    <w:p>
      <w:pPr>
        <w:spacing w:line="560" w:lineRule="exact"/>
        <w:ind w:firstLine="560" w:firstLineChars="200"/>
        <w:rPr>
          <w:rFonts w:ascii="仿宋" w:hAnsi="仿宋" w:eastAsia="仿宋" w:cs="仿宋"/>
          <w:b/>
          <w:bCs/>
          <w:sz w:val="30"/>
          <w:szCs w:val="30"/>
        </w:rPr>
      </w:pPr>
      <w:r>
        <w:rPr>
          <w:rFonts w:hint="eastAsia" w:ascii="方正仿宋_GBK" w:hAnsi="仿宋" w:eastAsia="方正仿宋_GBK" w:cs="仿宋"/>
          <w:b/>
          <w:bCs/>
          <w:sz w:val="28"/>
          <w:szCs w:val="28"/>
        </w:rPr>
        <w:t>报价文件有效期：递交文件截止之日起90日历天。</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供应商名称： （盖章）</w:t>
      </w:r>
    </w:p>
    <w:p>
      <w:pPr>
        <w:spacing w:before="156" w:beforeLines="50" w:after="156" w:afterLines="50" w:line="560" w:lineRule="exact"/>
        <w:ind w:firstLine="600" w:firstLineChars="200"/>
        <w:rPr>
          <w:rFonts w:ascii="仿宋" w:hAnsi="仿宋" w:eastAsia="仿宋" w:cs="仿宋"/>
          <w:sz w:val="30"/>
          <w:szCs w:val="30"/>
        </w:rPr>
      </w:pPr>
      <w:r>
        <w:rPr>
          <w:rFonts w:hint="eastAsia" w:ascii="仿宋" w:hAnsi="仿宋" w:eastAsia="仿宋" w:cs="仿宋"/>
          <w:sz w:val="30"/>
          <w:szCs w:val="30"/>
        </w:rPr>
        <w:t>日    期：XXXX年XX月XX日</w:t>
      </w:r>
    </w:p>
    <w:p>
      <w:pPr>
        <w:numPr>
          <w:ilvl w:val="0"/>
          <w:numId w:val="20"/>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技术参数表</w:t>
      </w:r>
    </w:p>
    <w:tbl>
      <w:tblPr>
        <w:tblStyle w:val="29"/>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134"/>
        <w:gridCol w:w="99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846"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序号</w:t>
            </w:r>
          </w:p>
        </w:tc>
        <w:tc>
          <w:tcPr>
            <w:tcW w:w="2268"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名称</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品牌</w:t>
            </w:r>
          </w:p>
        </w:tc>
        <w:tc>
          <w:tcPr>
            <w:tcW w:w="992"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型号</w:t>
            </w:r>
          </w:p>
        </w:tc>
        <w:tc>
          <w:tcPr>
            <w:tcW w:w="4536"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268" w:type="dxa"/>
            <w:shd w:val="clear" w:color="auto" w:fill="auto"/>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内窥镜摄像系统</w:t>
            </w:r>
          </w:p>
        </w:tc>
        <w:tc>
          <w:tcPr>
            <w:tcW w:w="1134" w:type="dxa"/>
            <w:vAlign w:val="center"/>
          </w:tcPr>
          <w:p>
            <w:pPr>
              <w:widowControl/>
              <w:spacing w:line="0" w:lineRule="atLeast"/>
              <w:jc w:val="center"/>
              <w:rPr>
                <w:rFonts w:ascii="仿宋" w:hAnsi="仿宋" w:eastAsia="仿宋" w:cs="仿宋"/>
                <w:kern w:val="0"/>
                <w:sz w:val="28"/>
                <w:szCs w:val="28"/>
              </w:rPr>
            </w:pPr>
          </w:p>
        </w:tc>
        <w:tc>
          <w:tcPr>
            <w:tcW w:w="992" w:type="dxa"/>
            <w:vAlign w:val="center"/>
          </w:tcPr>
          <w:p>
            <w:pPr>
              <w:widowControl/>
              <w:spacing w:line="0" w:lineRule="atLeast"/>
              <w:jc w:val="center"/>
              <w:rPr>
                <w:rFonts w:ascii="仿宋" w:hAnsi="仿宋" w:eastAsia="仿宋" w:cs="仿宋"/>
                <w:kern w:val="0"/>
                <w:sz w:val="28"/>
                <w:szCs w:val="28"/>
              </w:rPr>
            </w:pPr>
          </w:p>
        </w:tc>
        <w:tc>
          <w:tcPr>
            <w:tcW w:w="4536" w:type="dxa"/>
            <w:vAlign w:val="center"/>
          </w:tcPr>
          <w:p>
            <w:pPr>
              <w:widowControl/>
              <w:spacing w:line="0" w:lineRule="atLeas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268" w:type="dxa"/>
            <w:shd w:val="clear" w:color="auto" w:fill="auto"/>
            <w:vAlign w:val="center"/>
          </w:tcPr>
          <w:p>
            <w:pPr>
              <w:widowControl/>
              <w:spacing w:line="0" w:lineRule="atLeast"/>
              <w:jc w:val="center"/>
              <w:rPr>
                <w:rFonts w:ascii="仿宋" w:hAnsi="仿宋" w:eastAsia="仿宋" w:cs="仿宋"/>
                <w:kern w:val="0"/>
                <w:sz w:val="28"/>
                <w:szCs w:val="28"/>
              </w:rPr>
            </w:pPr>
            <w:r>
              <w:rPr>
                <w:rStyle w:val="43"/>
                <w:rFonts w:hint="eastAsia" w:ascii="方正仿宋_GBK" w:hAnsi="仿宋" w:eastAsia="方正仿宋_GBK" w:cs="仿宋"/>
                <w:bCs/>
                <w:sz w:val="28"/>
                <w:szCs w:val="28"/>
              </w:rPr>
              <w:t>麻醉机</w:t>
            </w:r>
          </w:p>
        </w:tc>
        <w:tc>
          <w:tcPr>
            <w:tcW w:w="1134" w:type="dxa"/>
            <w:vAlign w:val="center"/>
          </w:tcPr>
          <w:p>
            <w:pPr>
              <w:widowControl/>
              <w:spacing w:line="0" w:lineRule="atLeast"/>
              <w:jc w:val="center"/>
              <w:rPr>
                <w:rFonts w:ascii="仿宋" w:hAnsi="仿宋" w:eastAsia="仿宋" w:cs="仿宋"/>
                <w:kern w:val="0"/>
                <w:sz w:val="28"/>
                <w:szCs w:val="28"/>
              </w:rPr>
            </w:pPr>
          </w:p>
        </w:tc>
        <w:tc>
          <w:tcPr>
            <w:tcW w:w="992" w:type="dxa"/>
            <w:vAlign w:val="center"/>
          </w:tcPr>
          <w:p>
            <w:pPr>
              <w:widowControl/>
              <w:spacing w:line="0" w:lineRule="atLeast"/>
              <w:jc w:val="center"/>
              <w:rPr>
                <w:rFonts w:ascii="仿宋" w:hAnsi="仿宋" w:eastAsia="仿宋" w:cs="仿宋"/>
                <w:kern w:val="0"/>
                <w:sz w:val="28"/>
                <w:szCs w:val="28"/>
              </w:rPr>
            </w:pPr>
          </w:p>
        </w:tc>
        <w:tc>
          <w:tcPr>
            <w:tcW w:w="4536" w:type="dxa"/>
            <w:vAlign w:val="center"/>
          </w:tcPr>
          <w:p>
            <w:pPr>
              <w:widowControl/>
              <w:spacing w:line="0" w:lineRule="atLeast"/>
              <w:jc w:val="center"/>
              <w:rPr>
                <w:rFonts w:ascii="仿宋" w:hAnsi="仿宋" w:eastAsia="仿宋" w:cs="仿宋"/>
                <w:kern w:val="0"/>
                <w:sz w:val="28"/>
                <w:szCs w:val="28"/>
              </w:rPr>
            </w:pPr>
          </w:p>
        </w:tc>
      </w:tr>
    </w:tbl>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供应商名称： （盖章）</w:t>
      </w:r>
    </w:p>
    <w:p>
      <w:pPr>
        <w:spacing w:before="156" w:beforeLines="50" w:after="156" w:afterLines="50" w:line="560" w:lineRule="exact"/>
        <w:ind w:firstLine="600" w:firstLineChars="200"/>
        <w:rPr>
          <w:rFonts w:ascii="仿宋" w:hAnsi="仿宋" w:eastAsia="仿宋" w:cs="仿宋"/>
          <w:sz w:val="30"/>
          <w:szCs w:val="30"/>
        </w:rPr>
      </w:pPr>
      <w:r>
        <w:rPr>
          <w:rFonts w:hint="eastAsia" w:ascii="仿宋" w:hAnsi="仿宋" w:eastAsia="仿宋" w:cs="仿宋"/>
          <w:sz w:val="30"/>
          <w:szCs w:val="30"/>
        </w:rPr>
        <w:t>日    期：XXXX年XX月XX日</w:t>
      </w:r>
    </w:p>
    <w:p>
      <w:pPr>
        <w:numPr>
          <w:ilvl w:val="0"/>
          <w:numId w:val="20"/>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产品彩页或检测报告</w:t>
      </w:r>
    </w:p>
    <w:p>
      <w:pPr>
        <w:spacing w:line="560" w:lineRule="exact"/>
        <w:jc w:val="center"/>
        <w:rPr>
          <w:rFonts w:ascii="仿宋" w:hAnsi="仿宋" w:eastAsia="仿宋" w:cs="仿宋"/>
          <w:b/>
          <w:bCs/>
          <w:sz w:val="30"/>
          <w:szCs w:val="30"/>
        </w:rPr>
      </w:pPr>
    </w:p>
    <w:p>
      <w:pPr>
        <w:numPr>
          <w:ilvl w:val="0"/>
          <w:numId w:val="20"/>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对技术参数提出建议</w:t>
      </w:r>
    </w:p>
    <w:p>
      <w:pPr>
        <w:spacing w:line="560" w:lineRule="exact"/>
        <w:jc w:val="both"/>
        <w:rPr>
          <w:rFonts w:ascii="仿宋" w:hAnsi="仿宋" w:eastAsia="仿宋" w:cs="仿宋"/>
          <w:b/>
          <w:bCs/>
          <w:sz w:val="30"/>
          <w:szCs w:val="30"/>
        </w:rPr>
      </w:pPr>
    </w:p>
    <w:sectPr>
      <w:footerReference r:id="rId5" w:type="first"/>
      <w:footerReference r:id="rId3" w:type="default"/>
      <w:footerReference r:id="rId4" w:type="even"/>
      <w:pgSz w:w="11906" w:h="16838"/>
      <w:pgMar w:top="1440" w:right="1416" w:bottom="1418" w:left="1418" w:header="851" w:footer="865"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5171"/>
    </w:sdtPr>
    <w:sdtEndPr>
      <w:rPr>
        <w:rFonts w:hint="eastAsia" w:ascii="方正仿宋_GBK" w:eastAsia="方正仿宋_GBK"/>
        <w:sz w:val="28"/>
        <w:szCs w:val="28"/>
      </w:rPr>
    </w:sdtEndPr>
    <w:sdtContent>
      <w:p>
        <w:pPr>
          <w:pStyle w:val="19"/>
          <w:jc w:val="center"/>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hint="eastAsia" w:ascii="方正仿宋_GBK" w:eastAsia="方正仿宋_GBK"/>
            <w:sz w:val="28"/>
            <w:szCs w:val="28"/>
            <w:lang w:val="zh-CN"/>
          </w:rPr>
          <w:t>2</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878283"/>
    </w:sdtPr>
    <w:sdtEndPr>
      <w:rPr>
        <w:rFonts w:ascii="宋体" w:hAnsi="宋体" w:eastAsia="宋体"/>
        <w:sz w:val="28"/>
        <w:szCs w:val="28"/>
      </w:rPr>
    </w:sdtEndPr>
    <w:sdtContent>
      <w:p>
        <w:pPr>
          <w:pStyle w:val="19"/>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436DE"/>
    <w:multiLevelType w:val="singleLevel"/>
    <w:tmpl w:val="F47436DE"/>
    <w:lvl w:ilvl="0" w:tentative="0">
      <w:start w:val="1"/>
      <w:numFmt w:val="decimal"/>
      <w:lvlText w:val="%1."/>
      <w:lvlJc w:val="left"/>
      <w:pPr>
        <w:ind w:left="425" w:hanging="425"/>
      </w:pPr>
      <w:rPr>
        <w:rFonts w:hint="default"/>
      </w:rPr>
    </w:lvl>
  </w:abstractNum>
  <w:abstractNum w:abstractNumId="1">
    <w:nsid w:val="0019658D"/>
    <w:multiLevelType w:val="multilevel"/>
    <w:tmpl w:val="0019658D"/>
    <w:lvl w:ilvl="0" w:tentative="0">
      <w:start w:val="1"/>
      <w:numFmt w:val="decimal"/>
      <w:lvlText w:val="%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184469C"/>
    <w:multiLevelType w:val="multilevel"/>
    <w:tmpl w:val="0184469C"/>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BD1030"/>
    <w:multiLevelType w:val="multilevel"/>
    <w:tmpl w:val="07BD10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063BE9"/>
    <w:multiLevelType w:val="multilevel"/>
    <w:tmpl w:val="0A063BE9"/>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581922"/>
    <w:multiLevelType w:val="multilevel"/>
    <w:tmpl w:val="0D581922"/>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FC2518"/>
    <w:multiLevelType w:val="multilevel"/>
    <w:tmpl w:val="11FC251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suff w:val="nothing"/>
      <w:lvlText w:val="%4."/>
      <w:lvlJc w:val="left"/>
      <w:pPr>
        <w:ind w:left="2240" w:hanging="420"/>
      </w:pPr>
      <w:rPr>
        <w:rFonts w:hint="eastAsia"/>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134573BA"/>
    <w:multiLevelType w:val="multilevel"/>
    <w:tmpl w:val="134573BA"/>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B9600B5"/>
    <w:multiLevelType w:val="multilevel"/>
    <w:tmpl w:val="1B9600B5"/>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C90CE4"/>
    <w:multiLevelType w:val="multilevel"/>
    <w:tmpl w:val="2EC90CE4"/>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452209"/>
    <w:multiLevelType w:val="multilevel"/>
    <w:tmpl w:val="2F452209"/>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85B2D36"/>
    <w:multiLevelType w:val="multilevel"/>
    <w:tmpl w:val="385B2D36"/>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A034E94"/>
    <w:multiLevelType w:val="multilevel"/>
    <w:tmpl w:val="3A034E94"/>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083152B"/>
    <w:multiLevelType w:val="multilevel"/>
    <w:tmpl w:val="4083152B"/>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070324"/>
    <w:multiLevelType w:val="multilevel"/>
    <w:tmpl w:val="44070324"/>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42865E4"/>
    <w:multiLevelType w:val="multilevel"/>
    <w:tmpl w:val="442865E4"/>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1DD2CA6"/>
    <w:multiLevelType w:val="multilevel"/>
    <w:tmpl w:val="61DD2CA6"/>
    <w:lvl w:ilvl="0" w:tentative="0">
      <w:start w:val="1"/>
      <w:numFmt w:val="chineseCountingThousand"/>
      <w:lvlText w:val="%1、"/>
      <w:lvlJc w:val="left"/>
      <w:pPr>
        <w:ind w:left="2971" w:hanging="420"/>
      </w:p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rPr>
        <w:rFonts w:ascii="宋体" w:hAnsi="宋体" w:eastAsia="宋体" w:cs="宋体"/>
      </w:r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704"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7">
    <w:nsid w:val="64C77987"/>
    <w:multiLevelType w:val="multilevel"/>
    <w:tmpl w:val="64C77987"/>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F9E5B47"/>
    <w:multiLevelType w:val="multilevel"/>
    <w:tmpl w:val="6F9E5B47"/>
    <w:lvl w:ilvl="0" w:tentative="0">
      <w:start w:val="1"/>
      <w:numFmt w:val="decimal"/>
      <w:lvlText w:val="%1"/>
      <w:lvlJc w:val="left"/>
      <w:pPr>
        <w:ind w:left="425" w:hanging="425"/>
      </w:pPr>
      <w:rPr>
        <w:rFonts w:hint="eastAsia"/>
      </w:rPr>
    </w:lvl>
    <w:lvl w:ilvl="1" w:tentative="0">
      <w:start w:val="1"/>
      <w:numFmt w:val="decimal"/>
      <w:suff w:val="nothing"/>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D601DB6"/>
    <w:multiLevelType w:val="multilevel"/>
    <w:tmpl w:val="7D601DB6"/>
    <w:lvl w:ilvl="0" w:tentative="0">
      <w:start w:val="1"/>
      <w:numFmt w:val="decimal"/>
      <w:suff w:val="nothing"/>
      <w:lvlText w:val="%1."/>
      <w:lvlJc w:val="left"/>
      <w:pPr>
        <w:ind w:left="22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0"/>
  </w:num>
  <w:num w:numId="3">
    <w:abstractNumId w:val="1"/>
  </w:num>
  <w:num w:numId="4">
    <w:abstractNumId w:val="18"/>
  </w:num>
  <w:num w:numId="5">
    <w:abstractNumId w:val="6"/>
  </w:num>
  <w:num w:numId="6">
    <w:abstractNumId w:val="2"/>
  </w:num>
  <w:num w:numId="7">
    <w:abstractNumId w:val="11"/>
  </w:num>
  <w:num w:numId="8">
    <w:abstractNumId w:val="8"/>
  </w:num>
  <w:num w:numId="9">
    <w:abstractNumId w:val="4"/>
  </w:num>
  <w:num w:numId="10">
    <w:abstractNumId w:val="14"/>
  </w:num>
  <w:num w:numId="11">
    <w:abstractNumId w:val="9"/>
  </w:num>
  <w:num w:numId="12">
    <w:abstractNumId w:val="13"/>
  </w:num>
  <w:num w:numId="13">
    <w:abstractNumId w:val="15"/>
  </w:num>
  <w:num w:numId="14">
    <w:abstractNumId w:val="5"/>
  </w:num>
  <w:num w:numId="15">
    <w:abstractNumId w:val="7"/>
  </w:num>
  <w:num w:numId="16">
    <w:abstractNumId w:val="19"/>
  </w:num>
  <w:num w:numId="17">
    <w:abstractNumId w:val="17"/>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88"/>
    <w:rsid w:val="00064F75"/>
    <w:rsid w:val="00073BA6"/>
    <w:rsid w:val="000B3764"/>
    <w:rsid w:val="000E0838"/>
    <w:rsid w:val="000F49B6"/>
    <w:rsid w:val="001023D7"/>
    <w:rsid w:val="00107B84"/>
    <w:rsid w:val="001257F0"/>
    <w:rsid w:val="001358C4"/>
    <w:rsid w:val="001370A7"/>
    <w:rsid w:val="0014707E"/>
    <w:rsid w:val="00153706"/>
    <w:rsid w:val="00160B07"/>
    <w:rsid w:val="00162AD4"/>
    <w:rsid w:val="001633EE"/>
    <w:rsid w:val="00164FF1"/>
    <w:rsid w:val="00174722"/>
    <w:rsid w:val="00187E5D"/>
    <w:rsid w:val="00192BA9"/>
    <w:rsid w:val="00193190"/>
    <w:rsid w:val="001A28A3"/>
    <w:rsid w:val="001B1853"/>
    <w:rsid w:val="001C5F8D"/>
    <w:rsid w:val="001D003F"/>
    <w:rsid w:val="001D27FA"/>
    <w:rsid w:val="001E11FF"/>
    <w:rsid w:val="001E6551"/>
    <w:rsid w:val="001F0979"/>
    <w:rsid w:val="001F4683"/>
    <w:rsid w:val="00211E22"/>
    <w:rsid w:val="00211FD8"/>
    <w:rsid w:val="00212A11"/>
    <w:rsid w:val="002132F3"/>
    <w:rsid w:val="00237492"/>
    <w:rsid w:val="00261C4F"/>
    <w:rsid w:val="00270410"/>
    <w:rsid w:val="00277D36"/>
    <w:rsid w:val="00291139"/>
    <w:rsid w:val="002C0F39"/>
    <w:rsid w:val="002E5CE5"/>
    <w:rsid w:val="002F2DB8"/>
    <w:rsid w:val="00324D52"/>
    <w:rsid w:val="0033290A"/>
    <w:rsid w:val="00333350"/>
    <w:rsid w:val="00342150"/>
    <w:rsid w:val="00343204"/>
    <w:rsid w:val="003449BB"/>
    <w:rsid w:val="00365907"/>
    <w:rsid w:val="00382E42"/>
    <w:rsid w:val="00384C41"/>
    <w:rsid w:val="003A38DD"/>
    <w:rsid w:val="003C777D"/>
    <w:rsid w:val="003F58E6"/>
    <w:rsid w:val="00426FE1"/>
    <w:rsid w:val="00440BD3"/>
    <w:rsid w:val="00463297"/>
    <w:rsid w:val="004674BB"/>
    <w:rsid w:val="00471B73"/>
    <w:rsid w:val="004834E5"/>
    <w:rsid w:val="004E2A88"/>
    <w:rsid w:val="004E6566"/>
    <w:rsid w:val="00511D2C"/>
    <w:rsid w:val="0053606B"/>
    <w:rsid w:val="00540560"/>
    <w:rsid w:val="005564F4"/>
    <w:rsid w:val="005A6BB9"/>
    <w:rsid w:val="005B0DC3"/>
    <w:rsid w:val="005E6E35"/>
    <w:rsid w:val="005F6D34"/>
    <w:rsid w:val="0060331C"/>
    <w:rsid w:val="00627050"/>
    <w:rsid w:val="00635AC7"/>
    <w:rsid w:val="0065277A"/>
    <w:rsid w:val="00654C01"/>
    <w:rsid w:val="00663D6D"/>
    <w:rsid w:val="00675C05"/>
    <w:rsid w:val="00693CDA"/>
    <w:rsid w:val="006B19AE"/>
    <w:rsid w:val="006C053F"/>
    <w:rsid w:val="006E7A68"/>
    <w:rsid w:val="007367CB"/>
    <w:rsid w:val="00742B49"/>
    <w:rsid w:val="00751393"/>
    <w:rsid w:val="007546B7"/>
    <w:rsid w:val="00754B1E"/>
    <w:rsid w:val="00783FE8"/>
    <w:rsid w:val="0079758C"/>
    <w:rsid w:val="007A55F9"/>
    <w:rsid w:val="007C2D50"/>
    <w:rsid w:val="007C4617"/>
    <w:rsid w:val="007C60B9"/>
    <w:rsid w:val="007F3A5E"/>
    <w:rsid w:val="0080256A"/>
    <w:rsid w:val="008266F2"/>
    <w:rsid w:val="00850A93"/>
    <w:rsid w:val="00894BE1"/>
    <w:rsid w:val="008A639E"/>
    <w:rsid w:val="008A67EC"/>
    <w:rsid w:val="008B799D"/>
    <w:rsid w:val="008C5F4B"/>
    <w:rsid w:val="008E5740"/>
    <w:rsid w:val="008F6CD9"/>
    <w:rsid w:val="009074E2"/>
    <w:rsid w:val="00924E93"/>
    <w:rsid w:val="0093349E"/>
    <w:rsid w:val="00943460"/>
    <w:rsid w:val="0094438E"/>
    <w:rsid w:val="00950DDC"/>
    <w:rsid w:val="009662B6"/>
    <w:rsid w:val="009668C6"/>
    <w:rsid w:val="009B44FD"/>
    <w:rsid w:val="009C37BB"/>
    <w:rsid w:val="009C6015"/>
    <w:rsid w:val="009F0947"/>
    <w:rsid w:val="00A04886"/>
    <w:rsid w:val="00A06C78"/>
    <w:rsid w:val="00A47B6F"/>
    <w:rsid w:val="00A51DF5"/>
    <w:rsid w:val="00A5728D"/>
    <w:rsid w:val="00A638BB"/>
    <w:rsid w:val="00A967E8"/>
    <w:rsid w:val="00A96A3F"/>
    <w:rsid w:val="00AC43D2"/>
    <w:rsid w:val="00AF2352"/>
    <w:rsid w:val="00AF4383"/>
    <w:rsid w:val="00B37D9E"/>
    <w:rsid w:val="00B41223"/>
    <w:rsid w:val="00B511ED"/>
    <w:rsid w:val="00B61906"/>
    <w:rsid w:val="00B65DE4"/>
    <w:rsid w:val="00B67510"/>
    <w:rsid w:val="00B907AE"/>
    <w:rsid w:val="00B94BE5"/>
    <w:rsid w:val="00C052C9"/>
    <w:rsid w:val="00C07BDB"/>
    <w:rsid w:val="00C103EE"/>
    <w:rsid w:val="00C2292C"/>
    <w:rsid w:val="00C36213"/>
    <w:rsid w:val="00C812C4"/>
    <w:rsid w:val="00C97E18"/>
    <w:rsid w:val="00CD183C"/>
    <w:rsid w:val="00CE2364"/>
    <w:rsid w:val="00D01AC5"/>
    <w:rsid w:val="00D02B24"/>
    <w:rsid w:val="00D2245C"/>
    <w:rsid w:val="00D52148"/>
    <w:rsid w:val="00D812F6"/>
    <w:rsid w:val="00D91C93"/>
    <w:rsid w:val="00D97EB3"/>
    <w:rsid w:val="00DA681F"/>
    <w:rsid w:val="00DB1750"/>
    <w:rsid w:val="00DD0705"/>
    <w:rsid w:val="00DD0D22"/>
    <w:rsid w:val="00DD3276"/>
    <w:rsid w:val="00E20F2E"/>
    <w:rsid w:val="00E21714"/>
    <w:rsid w:val="00E226BA"/>
    <w:rsid w:val="00E564FE"/>
    <w:rsid w:val="00E83A68"/>
    <w:rsid w:val="00EC070E"/>
    <w:rsid w:val="00EC21C7"/>
    <w:rsid w:val="00F15463"/>
    <w:rsid w:val="00F17B16"/>
    <w:rsid w:val="00F274AA"/>
    <w:rsid w:val="00F30756"/>
    <w:rsid w:val="00F36766"/>
    <w:rsid w:val="00F42801"/>
    <w:rsid w:val="00F47077"/>
    <w:rsid w:val="00F90BF2"/>
    <w:rsid w:val="00FB0C4B"/>
    <w:rsid w:val="00FD1CCB"/>
    <w:rsid w:val="00FE1447"/>
    <w:rsid w:val="00FE6F17"/>
    <w:rsid w:val="00FF790A"/>
    <w:rsid w:val="01630925"/>
    <w:rsid w:val="03143FC1"/>
    <w:rsid w:val="03E76BD6"/>
    <w:rsid w:val="116A2A6A"/>
    <w:rsid w:val="16EC2938"/>
    <w:rsid w:val="255877C6"/>
    <w:rsid w:val="36C4789D"/>
    <w:rsid w:val="47324C2B"/>
    <w:rsid w:val="4B934745"/>
    <w:rsid w:val="4BFE5FBA"/>
    <w:rsid w:val="4C763B57"/>
    <w:rsid w:val="4D2D2993"/>
    <w:rsid w:val="4FA549A1"/>
    <w:rsid w:val="6AF03A19"/>
    <w:rsid w:val="7A376FEB"/>
    <w:rsid w:val="7B3A07F8"/>
    <w:rsid w:val="7EBF5B0D"/>
    <w:rsid w:val="7F6E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9"/>
    <w:qFormat/>
    <w:uiPriority w:val="9"/>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40"/>
    <w:qFormat/>
    <w:uiPriority w:val="9"/>
    <w:pPr>
      <w:keepNext/>
      <w:keepLines/>
      <w:spacing w:before="260" w:after="260" w:line="415" w:lineRule="auto"/>
      <w:outlineLvl w:val="2"/>
    </w:pPr>
    <w:rPr>
      <w:rFonts w:ascii="Calibri" w:hAnsi="Calibri" w:eastAsia="宋体" w:cs="Times New Roman"/>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42"/>
    <w:qFormat/>
    <w:uiPriority w:val="0"/>
    <w:pPr>
      <w:keepNext/>
      <w:keepLines/>
      <w:spacing w:before="280" w:after="290" w:line="376" w:lineRule="auto"/>
      <w:outlineLvl w:val="4"/>
    </w:pPr>
    <w:rPr>
      <w:rFonts w:ascii="Calibri" w:hAnsi="Calibri" w:eastAsia="宋体" w:cs="Times New Roman"/>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Calibri" w:hAnsi="Calibri" w:eastAsia="宋体" w:cs="Times New Roman"/>
    </w:rPr>
  </w:style>
  <w:style w:type="paragraph" w:styleId="8">
    <w:name w:val="Normal Indent"/>
    <w:basedOn w:val="1"/>
    <w:link w:val="49"/>
    <w:qFormat/>
    <w:uiPriority w:val="0"/>
    <w:pPr>
      <w:ind w:firstLine="200" w:firstLineChars="200"/>
    </w:pPr>
    <w:rPr>
      <w:szCs w:val="24"/>
    </w:rPr>
  </w:style>
  <w:style w:type="paragraph" w:styleId="9">
    <w:name w:val="Document Map"/>
    <w:basedOn w:val="1"/>
    <w:link w:val="67"/>
    <w:qFormat/>
    <w:uiPriority w:val="0"/>
    <w:rPr>
      <w:rFonts w:ascii="宋体"/>
      <w:sz w:val="18"/>
      <w:szCs w:val="18"/>
    </w:rPr>
  </w:style>
  <w:style w:type="paragraph" w:styleId="10">
    <w:name w:val="toa heading"/>
    <w:basedOn w:val="1"/>
    <w:next w:val="1"/>
    <w:qFormat/>
    <w:uiPriority w:val="0"/>
    <w:pPr>
      <w:spacing w:before="120"/>
    </w:pPr>
    <w:rPr>
      <w:rFonts w:ascii="Arial" w:hAnsi="Arial" w:eastAsia="宋体" w:cs="Arial"/>
      <w:sz w:val="24"/>
      <w:szCs w:val="20"/>
    </w:rPr>
  </w:style>
  <w:style w:type="paragraph" w:styleId="11">
    <w:name w:val="annotation text"/>
    <w:basedOn w:val="1"/>
    <w:link w:val="192"/>
    <w:semiHidden/>
    <w:unhideWhenUsed/>
    <w:qFormat/>
    <w:uiPriority w:val="99"/>
    <w:pPr>
      <w:jc w:val="left"/>
    </w:pPr>
  </w:style>
  <w:style w:type="paragraph" w:styleId="12">
    <w:name w:val="Body Text Indent"/>
    <w:basedOn w:val="1"/>
    <w:link w:val="81"/>
    <w:qFormat/>
    <w:uiPriority w:val="0"/>
    <w:pPr>
      <w:ind w:firstLine="630"/>
    </w:pPr>
    <w:rPr>
      <w:rFonts w:ascii="Calibri" w:hAnsi="Calibri" w:eastAsia="宋体" w:cs="Times New Roman"/>
      <w:sz w:val="32"/>
      <w:szCs w:val="20"/>
    </w:rPr>
  </w:style>
  <w:style w:type="paragraph" w:styleId="13">
    <w:name w:val="toc 5"/>
    <w:basedOn w:val="1"/>
    <w:next w:val="1"/>
    <w:unhideWhenUsed/>
    <w:qFormat/>
    <w:uiPriority w:val="39"/>
    <w:pPr>
      <w:ind w:left="1680" w:leftChars="800"/>
    </w:pPr>
    <w:rPr>
      <w:rFonts w:ascii="Calibri" w:hAnsi="Calibri" w:eastAsia="宋体" w:cs="Times New Roman"/>
    </w:rPr>
  </w:style>
  <w:style w:type="paragraph" w:styleId="14">
    <w:name w:val="toc 3"/>
    <w:basedOn w:val="1"/>
    <w:next w:val="1"/>
    <w:link w:val="71"/>
    <w:qFormat/>
    <w:uiPriority w:val="39"/>
    <w:pPr>
      <w:tabs>
        <w:tab w:val="right" w:leader="dot" w:pos="8949"/>
      </w:tabs>
      <w:ind w:left="840" w:leftChars="400"/>
    </w:pPr>
    <w:rPr>
      <w:szCs w:val="24"/>
    </w:rPr>
  </w:style>
  <w:style w:type="paragraph" w:styleId="15">
    <w:name w:val="Plain Text"/>
    <w:basedOn w:val="1"/>
    <w:link w:val="52"/>
    <w:qFormat/>
    <w:uiPriority w:val="0"/>
    <w:rPr>
      <w:rFonts w:ascii="宋体" w:hAnsi="Courier New" w:cs="Courier New"/>
      <w:szCs w:val="21"/>
    </w:rPr>
  </w:style>
  <w:style w:type="paragraph" w:styleId="16">
    <w:name w:val="toc 8"/>
    <w:basedOn w:val="1"/>
    <w:next w:val="1"/>
    <w:unhideWhenUsed/>
    <w:qFormat/>
    <w:uiPriority w:val="39"/>
    <w:pPr>
      <w:ind w:left="2940" w:leftChars="1400"/>
    </w:pPr>
    <w:rPr>
      <w:rFonts w:ascii="Calibri" w:hAnsi="Calibri" w:eastAsia="宋体" w:cs="Times New Roman"/>
    </w:rPr>
  </w:style>
  <w:style w:type="paragraph" w:styleId="17">
    <w:name w:val="Date"/>
    <w:basedOn w:val="1"/>
    <w:next w:val="1"/>
    <w:link w:val="66"/>
    <w:unhideWhenUsed/>
    <w:qFormat/>
    <w:uiPriority w:val="99"/>
    <w:pPr>
      <w:ind w:left="100" w:leftChars="2500"/>
    </w:pPr>
  </w:style>
  <w:style w:type="paragraph" w:styleId="18">
    <w:name w:val="Balloon Text"/>
    <w:basedOn w:val="1"/>
    <w:link w:val="70"/>
    <w:qFormat/>
    <w:uiPriority w:val="0"/>
    <w:rPr>
      <w:sz w:val="18"/>
      <w:szCs w:val="18"/>
    </w:rPr>
  </w:style>
  <w:style w:type="paragraph" w:styleId="19">
    <w:name w:val="footer"/>
    <w:basedOn w:val="1"/>
    <w:link w:val="58"/>
    <w:qFormat/>
    <w:uiPriority w:val="99"/>
    <w:pPr>
      <w:tabs>
        <w:tab w:val="center" w:pos="4153"/>
        <w:tab w:val="right" w:pos="8306"/>
      </w:tabs>
      <w:snapToGrid w:val="0"/>
      <w:jc w:val="left"/>
    </w:pPr>
    <w:rPr>
      <w:sz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rPr>
      <w:rFonts w:ascii="Calibri" w:hAnsi="Calibri" w:eastAsia="宋体" w:cs="Times New Roman"/>
      <w:szCs w:val="24"/>
    </w:rPr>
  </w:style>
  <w:style w:type="paragraph" w:styleId="22">
    <w:name w:val="toc 4"/>
    <w:basedOn w:val="1"/>
    <w:next w:val="1"/>
    <w:unhideWhenUsed/>
    <w:qFormat/>
    <w:uiPriority w:val="39"/>
    <w:pPr>
      <w:ind w:left="1260" w:leftChars="600"/>
    </w:pPr>
    <w:rPr>
      <w:rFonts w:ascii="Calibri" w:hAnsi="Calibri" w:eastAsia="宋体" w:cs="Times New Roman"/>
    </w:rPr>
  </w:style>
  <w:style w:type="paragraph" w:styleId="23">
    <w:name w:val="toc 6"/>
    <w:basedOn w:val="1"/>
    <w:next w:val="1"/>
    <w:unhideWhenUsed/>
    <w:qFormat/>
    <w:uiPriority w:val="39"/>
    <w:pPr>
      <w:ind w:left="2100" w:leftChars="1000"/>
    </w:pPr>
    <w:rPr>
      <w:rFonts w:ascii="Calibri" w:hAnsi="Calibri" w:eastAsia="宋体" w:cs="Times New Roman"/>
    </w:rPr>
  </w:style>
  <w:style w:type="paragraph" w:styleId="24">
    <w:name w:val="toc 2"/>
    <w:basedOn w:val="1"/>
    <w:next w:val="1"/>
    <w:qFormat/>
    <w:uiPriority w:val="39"/>
    <w:pPr>
      <w:ind w:left="420" w:leftChars="200"/>
    </w:pPr>
    <w:rPr>
      <w:rFonts w:ascii="Calibri" w:hAnsi="Calibri" w:eastAsia="宋体" w:cs="Times New Roman"/>
      <w:szCs w:val="24"/>
    </w:rPr>
  </w:style>
  <w:style w:type="paragraph" w:styleId="25">
    <w:name w:val="toc 9"/>
    <w:basedOn w:val="1"/>
    <w:next w:val="1"/>
    <w:unhideWhenUsed/>
    <w:qFormat/>
    <w:uiPriority w:val="39"/>
    <w:pPr>
      <w:ind w:left="3360" w:leftChars="1600"/>
    </w:pPr>
    <w:rPr>
      <w:rFonts w:ascii="Calibri" w:hAnsi="Calibri" w:eastAsia="宋体" w:cs="Times New Roman"/>
    </w:rPr>
  </w:style>
  <w:style w:type="paragraph" w:styleId="26">
    <w:name w:val="Normal (Web)"/>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styleId="27">
    <w:name w:val="Title"/>
    <w:basedOn w:val="1"/>
    <w:next w:val="1"/>
    <w:link w:val="56"/>
    <w:qFormat/>
    <w:uiPriority w:val="0"/>
    <w:pPr>
      <w:spacing w:before="240" w:after="60"/>
      <w:jc w:val="center"/>
      <w:outlineLvl w:val="0"/>
    </w:pPr>
    <w:rPr>
      <w:rFonts w:ascii="Cambria" w:hAnsi="Cambria"/>
      <w:b/>
      <w:bCs/>
      <w:sz w:val="32"/>
      <w:szCs w:val="32"/>
    </w:rPr>
  </w:style>
  <w:style w:type="paragraph" w:styleId="28">
    <w:name w:val="annotation subject"/>
    <w:basedOn w:val="11"/>
    <w:next w:val="11"/>
    <w:link w:val="193"/>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qFormat/>
    <w:uiPriority w:val="0"/>
  </w:style>
  <w:style w:type="character" w:styleId="34">
    <w:name w:val="FollowedHyperlink"/>
    <w:unhideWhenUsed/>
    <w:qFormat/>
    <w:uiPriority w:val="99"/>
    <w:rPr>
      <w:color w:val="800080"/>
      <w:u w:val="single"/>
    </w:rPr>
  </w:style>
  <w:style w:type="character" w:styleId="35">
    <w:name w:val="Emphasis"/>
    <w:qFormat/>
    <w:uiPriority w:val="20"/>
    <w:rPr>
      <w:rFonts w:cs="Times New Roman"/>
      <w:i/>
      <w:iCs/>
    </w:rPr>
  </w:style>
  <w:style w:type="character" w:styleId="36">
    <w:name w:val="Hyperlink"/>
    <w:qFormat/>
    <w:uiPriority w:val="99"/>
    <w:rPr>
      <w:color w:val="333333"/>
      <w:u w:val="none"/>
    </w:rPr>
  </w:style>
  <w:style w:type="character" w:styleId="37">
    <w:name w:val="annotation reference"/>
    <w:basedOn w:val="31"/>
    <w:semiHidden/>
    <w:unhideWhenUsed/>
    <w:uiPriority w:val="99"/>
    <w:rPr>
      <w:sz w:val="21"/>
      <w:szCs w:val="21"/>
    </w:rPr>
  </w:style>
  <w:style w:type="character" w:customStyle="1" w:styleId="38">
    <w:name w:val="标题 1 字符"/>
    <w:basedOn w:val="31"/>
    <w:link w:val="2"/>
    <w:qFormat/>
    <w:uiPriority w:val="9"/>
    <w:rPr>
      <w:rFonts w:ascii="Calibri" w:hAnsi="Calibri" w:eastAsia="宋体" w:cs="Times New Roman"/>
      <w:b/>
      <w:bCs/>
      <w:kern w:val="44"/>
      <w:sz w:val="44"/>
      <w:szCs w:val="44"/>
    </w:rPr>
  </w:style>
  <w:style w:type="character" w:customStyle="1" w:styleId="39">
    <w:name w:val="标题 2 字符"/>
    <w:basedOn w:val="31"/>
    <w:link w:val="3"/>
    <w:qFormat/>
    <w:uiPriority w:val="9"/>
    <w:rPr>
      <w:rFonts w:ascii="Arial" w:hAnsi="Arial" w:eastAsia="黑体" w:cs="Times New Roman"/>
      <w:b/>
      <w:bCs/>
      <w:sz w:val="32"/>
      <w:szCs w:val="32"/>
    </w:rPr>
  </w:style>
  <w:style w:type="character" w:customStyle="1" w:styleId="40">
    <w:name w:val="标题 3 字符"/>
    <w:basedOn w:val="31"/>
    <w:link w:val="4"/>
    <w:qFormat/>
    <w:uiPriority w:val="9"/>
    <w:rPr>
      <w:rFonts w:ascii="Calibri" w:hAnsi="Calibri" w:eastAsia="宋体" w:cs="Times New Roman"/>
      <w:b/>
      <w:bCs/>
      <w:sz w:val="32"/>
      <w:szCs w:val="32"/>
    </w:rPr>
  </w:style>
  <w:style w:type="character" w:customStyle="1" w:styleId="41">
    <w:name w:val="标题 4 字符"/>
    <w:basedOn w:val="31"/>
    <w:link w:val="5"/>
    <w:qFormat/>
    <w:uiPriority w:val="0"/>
    <w:rPr>
      <w:rFonts w:ascii="Cambria" w:hAnsi="Cambria" w:eastAsia="宋体" w:cs="Times New Roman"/>
      <w:b/>
      <w:bCs/>
      <w:sz w:val="28"/>
      <w:szCs w:val="28"/>
    </w:rPr>
  </w:style>
  <w:style w:type="character" w:customStyle="1" w:styleId="42">
    <w:name w:val="标题 5 字符"/>
    <w:basedOn w:val="31"/>
    <w:link w:val="6"/>
    <w:qFormat/>
    <w:uiPriority w:val="0"/>
    <w:rPr>
      <w:rFonts w:ascii="Calibri" w:hAnsi="Calibri" w:eastAsia="宋体" w:cs="Times New Roman"/>
      <w:b/>
      <w:bCs/>
      <w:sz w:val="28"/>
      <w:szCs w:val="28"/>
    </w:rPr>
  </w:style>
  <w:style w:type="character" w:customStyle="1" w:styleId="43">
    <w:name w:val="正文首行缩进两字符 Char Char"/>
    <w:link w:val="44"/>
    <w:qFormat/>
    <w:uiPriority w:val="0"/>
    <w:rPr>
      <w:rFonts w:ascii="Times New Roman" w:hAnsi="Times New Roman" w:eastAsia="宋体" w:cs="Times New Roman"/>
      <w:szCs w:val="24"/>
    </w:rPr>
  </w:style>
  <w:style w:type="paragraph" w:customStyle="1" w:styleId="44">
    <w:name w:val="正文首行缩进两字符"/>
    <w:basedOn w:val="1"/>
    <w:link w:val="43"/>
    <w:qFormat/>
    <w:uiPriority w:val="0"/>
    <w:pPr>
      <w:spacing w:line="360" w:lineRule="auto"/>
      <w:ind w:firstLine="200" w:firstLineChars="200"/>
    </w:pPr>
    <w:rPr>
      <w:rFonts w:ascii="Times New Roman" w:hAnsi="Times New Roman" w:eastAsia="宋体" w:cs="Times New Roman"/>
      <w:szCs w:val="24"/>
    </w:rPr>
  </w:style>
  <w:style w:type="paragraph" w:styleId="45">
    <w:name w:val="List Paragraph"/>
    <w:basedOn w:val="1"/>
    <w:qFormat/>
    <w:uiPriority w:val="34"/>
    <w:pPr>
      <w:ind w:firstLine="420" w:firstLineChars="200"/>
    </w:pPr>
  </w:style>
  <w:style w:type="character" w:customStyle="1" w:styleId="46">
    <w:name w:val="font181"/>
    <w:basedOn w:val="31"/>
    <w:qFormat/>
    <w:uiPriority w:val="0"/>
    <w:rPr>
      <w:rFonts w:hint="eastAsia" w:ascii="宋体" w:hAnsi="宋体" w:eastAsia="宋体" w:cs="宋体"/>
      <w:b/>
      <w:color w:val="000000"/>
      <w:sz w:val="24"/>
      <w:szCs w:val="24"/>
      <w:u w:val="none"/>
    </w:rPr>
  </w:style>
  <w:style w:type="character" w:customStyle="1" w:styleId="47">
    <w:name w:val="font171"/>
    <w:basedOn w:val="31"/>
    <w:qFormat/>
    <w:uiPriority w:val="0"/>
    <w:rPr>
      <w:rFonts w:hint="eastAsia" w:ascii="宋体" w:hAnsi="宋体" w:eastAsia="宋体" w:cs="宋体"/>
      <w:b/>
      <w:color w:val="000000"/>
      <w:sz w:val="32"/>
      <w:szCs w:val="32"/>
      <w:u w:val="none"/>
    </w:rPr>
  </w:style>
  <w:style w:type="character" w:customStyle="1" w:styleId="48">
    <w:name w:val="页眉 字符"/>
    <w:link w:val="20"/>
    <w:qFormat/>
    <w:locked/>
    <w:uiPriority w:val="0"/>
    <w:rPr>
      <w:sz w:val="18"/>
    </w:rPr>
  </w:style>
  <w:style w:type="character" w:customStyle="1" w:styleId="49">
    <w:name w:val="正文缩进 字符"/>
    <w:link w:val="8"/>
    <w:qFormat/>
    <w:uiPriority w:val="0"/>
    <w:rPr>
      <w:szCs w:val="24"/>
    </w:rPr>
  </w:style>
  <w:style w:type="character" w:customStyle="1" w:styleId="50">
    <w:name w:val="纯文本 Char1"/>
    <w:qFormat/>
    <w:uiPriority w:val="0"/>
    <w:rPr>
      <w:rFonts w:ascii="宋体" w:hAnsi="Courier New" w:cs="Courier New"/>
      <w:kern w:val="2"/>
      <w:sz w:val="21"/>
      <w:szCs w:val="21"/>
    </w:rPr>
  </w:style>
  <w:style w:type="character" w:customStyle="1" w:styleId="51">
    <w:name w:val="font01"/>
    <w:qFormat/>
    <w:uiPriority w:val="0"/>
    <w:rPr>
      <w:rFonts w:hint="eastAsia" w:ascii="仿宋" w:hAnsi="仿宋" w:eastAsia="仿宋" w:cs="仿宋"/>
      <w:color w:val="000000"/>
      <w:sz w:val="20"/>
      <w:szCs w:val="20"/>
      <w:u w:val="none"/>
    </w:rPr>
  </w:style>
  <w:style w:type="character" w:customStyle="1" w:styleId="52">
    <w:name w:val="纯文本 字符"/>
    <w:link w:val="15"/>
    <w:qFormat/>
    <w:uiPriority w:val="0"/>
    <w:rPr>
      <w:rFonts w:ascii="宋体" w:hAnsi="Courier New" w:cs="Courier New"/>
      <w:szCs w:val="21"/>
    </w:rPr>
  </w:style>
  <w:style w:type="character" w:customStyle="1" w:styleId="53">
    <w:name w:val="列出段落 Char"/>
    <w:link w:val="54"/>
    <w:qFormat/>
    <w:uiPriority w:val="0"/>
    <w:rPr>
      <w:rFonts w:ascii="Times New Roman" w:hAnsi="Times New Roman"/>
      <w:szCs w:val="24"/>
    </w:rPr>
  </w:style>
  <w:style w:type="paragraph" w:customStyle="1" w:styleId="54">
    <w:name w:val="列出段落2"/>
    <w:basedOn w:val="1"/>
    <w:link w:val="53"/>
    <w:qFormat/>
    <w:uiPriority w:val="0"/>
    <w:pPr>
      <w:ind w:firstLine="420" w:firstLineChars="200"/>
    </w:pPr>
    <w:rPr>
      <w:rFonts w:ascii="Times New Roman" w:hAnsi="Times New Roman"/>
      <w:szCs w:val="24"/>
    </w:rPr>
  </w:style>
  <w:style w:type="character" w:customStyle="1" w:styleId="55">
    <w:name w:val="font21"/>
    <w:qFormat/>
    <w:uiPriority w:val="0"/>
    <w:rPr>
      <w:rFonts w:hint="eastAsia" w:ascii="华文仿宋" w:hAnsi="华文仿宋" w:eastAsia="华文仿宋" w:cs="华文仿宋"/>
      <w:b/>
      <w:color w:val="000000"/>
      <w:sz w:val="24"/>
      <w:szCs w:val="24"/>
      <w:u w:val="none"/>
    </w:rPr>
  </w:style>
  <w:style w:type="character" w:customStyle="1" w:styleId="56">
    <w:name w:val="标题 字符"/>
    <w:basedOn w:val="31"/>
    <w:link w:val="27"/>
    <w:qFormat/>
    <w:uiPriority w:val="0"/>
    <w:rPr>
      <w:rFonts w:ascii="Cambria" w:hAnsi="Cambria"/>
      <w:b/>
      <w:bCs/>
      <w:sz w:val="32"/>
      <w:szCs w:val="32"/>
    </w:rPr>
  </w:style>
  <w:style w:type="character" w:customStyle="1" w:styleId="57">
    <w:name w:val="font71"/>
    <w:qFormat/>
    <w:uiPriority w:val="0"/>
    <w:rPr>
      <w:rFonts w:hint="eastAsia" w:ascii="仿宋" w:hAnsi="仿宋" w:eastAsia="仿宋" w:cs="仿宋"/>
      <w:b/>
      <w:color w:val="000000"/>
      <w:sz w:val="20"/>
      <w:szCs w:val="20"/>
      <w:u w:val="none"/>
    </w:rPr>
  </w:style>
  <w:style w:type="character" w:customStyle="1" w:styleId="58">
    <w:name w:val="页脚 字符"/>
    <w:link w:val="19"/>
    <w:qFormat/>
    <w:locked/>
    <w:uiPriority w:val="99"/>
    <w:rPr>
      <w:sz w:val="18"/>
    </w:rPr>
  </w:style>
  <w:style w:type="character" w:customStyle="1" w:styleId="59">
    <w:name w:val="A正文小四 Char Char"/>
    <w:link w:val="60"/>
    <w:qFormat/>
    <w:uiPriority w:val="0"/>
    <w:rPr>
      <w:rFonts w:ascii="Times New Roman" w:hAnsi="Times New Roman"/>
      <w:sz w:val="24"/>
      <w:szCs w:val="24"/>
    </w:rPr>
  </w:style>
  <w:style w:type="paragraph" w:customStyle="1" w:styleId="60">
    <w:name w:val="A正文小四"/>
    <w:basedOn w:val="1"/>
    <w:link w:val="59"/>
    <w:qFormat/>
    <w:uiPriority w:val="0"/>
    <w:pPr>
      <w:spacing w:line="360" w:lineRule="auto"/>
      <w:ind w:firstLine="200" w:firstLineChars="200"/>
    </w:pPr>
    <w:rPr>
      <w:rFonts w:ascii="Times New Roman" w:hAnsi="Times New Roman"/>
      <w:sz w:val="24"/>
      <w:szCs w:val="24"/>
    </w:rPr>
  </w:style>
  <w:style w:type="character" w:customStyle="1" w:styleId="61">
    <w:name w:val="font31"/>
    <w:basedOn w:val="31"/>
    <w:qFormat/>
    <w:uiPriority w:val="0"/>
    <w:rPr>
      <w:rFonts w:hint="eastAsia" w:ascii="仿宋" w:hAnsi="仿宋" w:eastAsia="仿宋" w:cs="仿宋"/>
      <w:b/>
      <w:color w:val="000000"/>
      <w:sz w:val="24"/>
      <w:szCs w:val="24"/>
      <w:u w:val="none"/>
    </w:rPr>
  </w:style>
  <w:style w:type="character" w:customStyle="1" w:styleId="62">
    <w:name w:val="未处理的提及1"/>
    <w:unhideWhenUsed/>
    <w:qFormat/>
    <w:uiPriority w:val="99"/>
    <w:rPr>
      <w:color w:val="808080"/>
      <w:shd w:val="clear" w:color="auto" w:fill="E6E6E6"/>
    </w:rPr>
  </w:style>
  <w:style w:type="character" w:customStyle="1" w:styleId="63">
    <w:name w:val="font61"/>
    <w:qFormat/>
    <w:uiPriority w:val="0"/>
    <w:rPr>
      <w:rFonts w:hint="eastAsia" w:ascii="仿宋" w:hAnsi="仿宋" w:eastAsia="仿宋" w:cs="仿宋"/>
      <w:b/>
      <w:color w:val="000000"/>
      <w:sz w:val="20"/>
      <w:szCs w:val="20"/>
      <w:u w:val="single"/>
    </w:rPr>
  </w:style>
  <w:style w:type="character" w:customStyle="1" w:styleId="64">
    <w:name w:val="列出段落 字符"/>
    <w:link w:val="65"/>
    <w:qFormat/>
    <w:uiPriority w:val="0"/>
    <w:rPr>
      <w:rFonts w:cs="黑体"/>
    </w:rPr>
  </w:style>
  <w:style w:type="paragraph" w:customStyle="1" w:styleId="65">
    <w:name w:val="列出段落11"/>
    <w:basedOn w:val="1"/>
    <w:link w:val="64"/>
    <w:qFormat/>
    <w:uiPriority w:val="0"/>
    <w:pPr>
      <w:spacing w:line="276" w:lineRule="auto"/>
      <w:ind w:firstLine="420" w:firstLineChars="200"/>
    </w:pPr>
    <w:rPr>
      <w:rFonts w:cs="黑体"/>
    </w:rPr>
  </w:style>
  <w:style w:type="character" w:customStyle="1" w:styleId="66">
    <w:name w:val="日期 字符"/>
    <w:basedOn w:val="31"/>
    <w:link w:val="17"/>
    <w:qFormat/>
    <w:uiPriority w:val="99"/>
  </w:style>
  <w:style w:type="character" w:customStyle="1" w:styleId="67">
    <w:name w:val="文档结构图 字符"/>
    <w:basedOn w:val="31"/>
    <w:link w:val="9"/>
    <w:qFormat/>
    <w:uiPriority w:val="0"/>
    <w:rPr>
      <w:rFonts w:ascii="宋体"/>
      <w:sz w:val="18"/>
      <w:szCs w:val="18"/>
    </w:rPr>
  </w:style>
  <w:style w:type="character" w:customStyle="1" w:styleId="68">
    <w:name w:val="正文缩进 字符1"/>
    <w:qFormat/>
    <w:uiPriority w:val="0"/>
    <w:rPr>
      <w:kern w:val="2"/>
      <w:sz w:val="21"/>
      <w:szCs w:val="24"/>
    </w:rPr>
  </w:style>
  <w:style w:type="character" w:customStyle="1" w:styleId="69">
    <w:name w:val="font51"/>
    <w:qFormat/>
    <w:uiPriority w:val="0"/>
    <w:rPr>
      <w:rFonts w:hint="eastAsia" w:ascii="华文仿宋" w:hAnsi="华文仿宋" w:eastAsia="华文仿宋" w:cs="华文仿宋"/>
      <w:color w:val="000000"/>
      <w:sz w:val="24"/>
      <w:szCs w:val="24"/>
      <w:u w:val="none"/>
    </w:rPr>
  </w:style>
  <w:style w:type="character" w:customStyle="1" w:styleId="70">
    <w:name w:val="批注框文本 字符"/>
    <w:link w:val="18"/>
    <w:qFormat/>
    <w:uiPriority w:val="0"/>
    <w:rPr>
      <w:sz w:val="18"/>
      <w:szCs w:val="18"/>
    </w:rPr>
  </w:style>
  <w:style w:type="character" w:customStyle="1" w:styleId="71">
    <w:name w:val="TOC 3 字符"/>
    <w:link w:val="14"/>
    <w:qFormat/>
    <w:uiPriority w:val="39"/>
    <w:rPr>
      <w:szCs w:val="24"/>
    </w:rPr>
  </w:style>
  <w:style w:type="character" w:customStyle="1" w:styleId="72">
    <w:name w:val="font101"/>
    <w:basedOn w:val="31"/>
    <w:qFormat/>
    <w:uiPriority w:val="0"/>
    <w:rPr>
      <w:rFonts w:hint="eastAsia" w:ascii="仿宋" w:hAnsi="仿宋" w:eastAsia="仿宋" w:cs="仿宋"/>
      <w:b/>
      <w:color w:val="000000"/>
      <w:sz w:val="24"/>
      <w:szCs w:val="24"/>
      <w:u w:val="none"/>
    </w:rPr>
  </w:style>
  <w:style w:type="character" w:customStyle="1" w:styleId="73">
    <w:name w:val="font81"/>
    <w:basedOn w:val="31"/>
    <w:qFormat/>
    <w:uiPriority w:val="0"/>
    <w:rPr>
      <w:rFonts w:hint="default" w:ascii="Times New Roman" w:hAnsi="Times New Roman" w:cs="Times New Roman"/>
      <w:b/>
      <w:color w:val="000000"/>
      <w:sz w:val="20"/>
      <w:szCs w:val="20"/>
      <w:u w:val="none"/>
    </w:rPr>
  </w:style>
  <w:style w:type="character" w:customStyle="1" w:styleId="74">
    <w:name w:val="批注框文本 字符1"/>
    <w:basedOn w:val="31"/>
    <w:semiHidden/>
    <w:qFormat/>
    <w:uiPriority w:val="99"/>
    <w:rPr>
      <w:sz w:val="18"/>
      <w:szCs w:val="18"/>
    </w:rPr>
  </w:style>
  <w:style w:type="character" w:customStyle="1" w:styleId="75">
    <w:name w:val="文档结构图 字符1"/>
    <w:basedOn w:val="31"/>
    <w:semiHidden/>
    <w:qFormat/>
    <w:uiPriority w:val="99"/>
    <w:rPr>
      <w:rFonts w:ascii="Microsoft YaHei UI" w:eastAsia="Microsoft YaHei UI"/>
      <w:sz w:val="18"/>
      <w:szCs w:val="18"/>
    </w:rPr>
  </w:style>
  <w:style w:type="character" w:customStyle="1" w:styleId="76">
    <w:name w:val="页眉 字符1"/>
    <w:basedOn w:val="31"/>
    <w:semiHidden/>
    <w:qFormat/>
    <w:uiPriority w:val="99"/>
    <w:rPr>
      <w:sz w:val="18"/>
      <w:szCs w:val="18"/>
    </w:rPr>
  </w:style>
  <w:style w:type="character" w:customStyle="1" w:styleId="77">
    <w:name w:val="日期 字符1"/>
    <w:basedOn w:val="31"/>
    <w:semiHidden/>
    <w:qFormat/>
    <w:uiPriority w:val="99"/>
  </w:style>
  <w:style w:type="character" w:customStyle="1" w:styleId="78">
    <w:name w:val="标题 字符1"/>
    <w:basedOn w:val="31"/>
    <w:qFormat/>
    <w:uiPriority w:val="10"/>
    <w:rPr>
      <w:rFonts w:asciiTheme="majorHAnsi" w:hAnsiTheme="majorHAnsi" w:eastAsiaTheme="majorEastAsia" w:cstheme="majorBidi"/>
      <w:b/>
      <w:bCs/>
      <w:sz w:val="32"/>
      <w:szCs w:val="32"/>
    </w:rPr>
  </w:style>
  <w:style w:type="character" w:customStyle="1" w:styleId="79">
    <w:name w:val="纯文本 字符1"/>
    <w:basedOn w:val="31"/>
    <w:semiHidden/>
    <w:qFormat/>
    <w:uiPriority w:val="99"/>
    <w:rPr>
      <w:rFonts w:hAnsi="Courier New" w:cs="Courier New" w:asciiTheme="minorEastAsia"/>
    </w:rPr>
  </w:style>
  <w:style w:type="character" w:customStyle="1" w:styleId="80">
    <w:name w:val="页脚 字符1"/>
    <w:basedOn w:val="31"/>
    <w:semiHidden/>
    <w:qFormat/>
    <w:uiPriority w:val="99"/>
    <w:rPr>
      <w:sz w:val="18"/>
      <w:szCs w:val="18"/>
    </w:rPr>
  </w:style>
  <w:style w:type="character" w:customStyle="1" w:styleId="81">
    <w:name w:val="正文文本缩进 字符"/>
    <w:basedOn w:val="31"/>
    <w:link w:val="12"/>
    <w:qFormat/>
    <w:uiPriority w:val="0"/>
    <w:rPr>
      <w:rFonts w:ascii="Calibri" w:hAnsi="Calibri" w:eastAsia="宋体" w:cs="Times New Roman"/>
      <w:sz w:val="32"/>
      <w:szCs w:val="20"/>
    </w:rPr>
  </w:style>
  <w:style w:type="paragraph" w:customStyle="1" w:styleId="82">
    <w:name w:val="样式 首行缩进:  2 字符"/>
    <w:basedOn w:val="1"/>
    <w:qFormat/>
    <w:uiPriority w:val="99"/>
    <w:pPr>
      <w:spacing w:line="400" w:lineRule="exact"/>
      <w:ind w:firstLine="200" w:firstLineChars="200"/>
    </w:pPr>
    <w:rPr>
      <w:rFonts w:ascii="Calibri" w:hAnsi="Calibri" w:eastAsia="宋体" w:cs="宋体"/>
      <w:sz w:val="24"/>
      <w:szCs w:val="24"/>
    </w:rPr>
  </w:style>
  <w:style w:type="paragraph" w:customStyle="1" w:styleId="83">
    <w:name w:val="TOC 标题2"/>
    <w:basedOn w:val="2"/>
    <w:next w:val="1"/>
    <w:unhideWhenUsed/>
    <w:qFormat/>
    <w:uiPriority w:val="39"/>
    <w:pPr>
      <w:widowControl/>
      <w:spacing w:before="480" w:after="0" w:line="276" w:lineRule="auto"/>
      <w:jc w:val="left"/>
      <w:outlineLvl w:val="9"/>
    </w:pPr>
    <w:rPr>
      <w:rFonts w:ascii="等线 Light" w:hAnsi="等线 Light" w:eastAsia="等线 Light"/>
      <w:color w:val="2F5496"/>
      <w:kern w:val="0"/>
      <w:sz w:val="28"/>
      <w:szCs w:val="28"/>
    </w:rPr>
  </w:style>
  <w:style w:type="paragraph" w:customStyle="1" w:styleId="84">
    <w:name w:val="xl193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85">
    <w:name w:val="xl1902"/>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86">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87">
    <w:name w:val="xl19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8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9">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90">
    <w:name w:val="xl19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91">
    <w:name w:val="xl19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92">
    <w:name w:val="xl1940"/>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93">
    <w:name w:val="xl1941"/>
    <w:basedOn w:val="1"/>
    <w:qFormat/>
    <w:uiPriority w:val="0"/>
    <w:pPr>
      <w:widowControl/>
      <w:pBdr>
        <w:top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94">
    <w:name w:val="xl19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95">
    <w:name w:val="xl192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96">
    <w:name w:val="xl15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97">
    <w:name w:val="列出段落1"/>
    <w:basedOn w:val="1"/>
    <w:qFormat/>
    <w:uiPriority w:val="34"/>
    <w:pPr>
      <w:ind w:firstLine="420" w:firstLineChars="200"/>
    </w:pPr>
    <w:rPr>
      <w:rFonts w:ascii="Calibri" w:hAnsi="Calibri" w:eastAsia="宋体" w:cs="Calibri"/>
      <w:szCs w:val="20"/>
    </w:rPr>
  </w:style>
  <w:style w:type="paragraph" w:customStyle="1" w:styleId="98">
    <w:name w:val="列出段落4"/>
    <w:basedOn w:val="1"/>
    <w:uiPriority w:val="99"/>
    <w:pPr>
      <w:ind w:firstLine="420" w:firstLineChars="200"/>
    </w:pPr>
    <w:rPr>
      <w:rFonts w:ascii="Calibri" w:hAnsi="Calibri" w:eastAsia="宋体" w:cs="Times New Roman"/>
    </w:rPr>
  </w:style>
  <w:style w:type="paragraph" w:customStyle="1" w:styleId="99">
    <w:name w:val="xl19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01">
    <w:name w:val="xl1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02">
    <w:name w:val="xl19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3">
    <w:name w:val="xl192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04">
    <w:name w:val="xl193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05">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6">
    <w:name w:val="xl19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07">
    <w:name w:val="图例"/>
    <w:basedOn w:val="1"/>
    <w:qFormat/>
    <w:uiPriority w:val="99"/>
    <w:pPr>
      <w:spacing w:before="120" w:after="120" w:line="360" w:lineRule="auto"/>
      <w:jc w:val="center"/>
    </w:pPr>
    <w:rPr>
      <w:rFonts w:ascii="Times New Roman" w:hAnsi="Times New Roman" w:eastAsia="仿宋_GB2312" w:cs="Times New Roman"/>
      <w:b/>
      <w:sz w:val="24"/>
      <w:szCs w:val="20"/>
    </w:rPr>
  </w:style>
  <w:style w:type="paragraph" w:customStyle="1" w:styleId="108">
    <w:name w:val="xl19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109">
    <w:name w:val="xl19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0">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1">
    <w:name w:val="xl16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1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3">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4">
    <w:name w:val="_Style 2"/>
    <w:basedOn w:val="1"/>
    <w:qFormat/>
    <w:uiPriority w:val="99"/>
    <w:pPr>
      <w:ind w:firstLine="420" w:firstLineChars="200"/>
    </w:pPr>
    <w:rPr>
      <w:rFonts w:ascii="Calibri" w:hAnsi="Calibri" w:eastAsia="宋体" w:cs="Times New Roman"/>
    </w:rPr>
  </w:style>
  <w:style w:type="paragraph" w:customStyle="1" w:styleId="115">
    <w:name w:val="列出段落3"/>
    <w:basedOn w:val="1"/>
    <w:qFormat/>
    <w:uiPriority w:val="99"/>
    <w:pPr>
      <w:ind w:firstLine="420" w:firstLineChars="200"/>
    </w:pPr>
    <w:rPr>
      <w:rFonts w:ascii="Calibri" w:hAnsi="Calibri" w:eastAsia="宋体" w:cs="Times New Roman"/>
    </w:rPr>
  </w:style>
  <w:style w:type="paragraph" w:customStyle="1" w:styleId="116">
    <w:name w:val="xl194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17">
    <w:name w:val="xl193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18">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19">
    <w:name w:val="TOC 标题1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120">
    <w:name w:val="xl19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1">
    <w:name w:val="xl193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2">
    <w:name w:val="xl193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23">
    <w:name w:val="xl193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24">
    <w:name w:val="xl17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25">
    <w:name w:val="xl16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26">
    <w:name w:val="xl19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7">
    <w:name w:val="xl194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28">
    <w:name w:val="（符号）三标题1.1"/>
    <w:basedOn w:val="1"/>
    <w:qFormat/>
    <w:uiPriority w:val="0"/>
    <w:pPr>
      <w:tabs>
        <w:tab w:val="left" w:pos="360"/>
        <w:tab w:val="left" w:pos="700"/>
      </w:tabs>
      <w:spacing w:line="500" w:lineRule="exact"/>
    </w:pPr>
    <w:rPr>
      <w:rFonts w:ascii="Calibri" w:hAnsi="宋体" w:eastAsia="宋体" w:cs="Times New Roman"/>
      <w:sz w:val="24"/>
    </w:rPr>
  </w:style>
  <w:style w:type="paragraph" w:customStyle="1" w:styleId="129">
    <w:name w:val="xl19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30">
    <w:name w:val="xl1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31">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color w:val="000000"/>
      <w:kern w:val="0"/>
      <w:sz w:val="24"/>
      <w:szCs w:val="24"/>
    </w:rPr>
  </w:style>
  <w:style w:type="paragraph" w:customStyle="1" w:styleId="132">
    <w:name w:val="xl19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33">
    <w:name w:val="xl16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4">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35">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136">
    <w:name w:val="xl193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37">
    <w:name w:val="xl1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38">
    <w:name w:val="xl16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9">
    <w:name w:val="xl163"/>
    <w:basedOn w:val="1"/>
    <w:qFormat/>
    <w:uiPriority w:val="0"/>
    <w:pPr>
      <w:widowControl/>
      <w:spacing w:before="100" w:beforeAutospacing="1" w:after="100" w:afterAutospacing="1"/>
      <w:jc w:val="center"/>
      <w:textAlignment w:val="center"/>
    </w:pPr>
    <w:rPr>
      <w:rFonts w:ascii="华文中宋" w:hAnsi="华文中宋" w:eastAsia="华文中宋" w:cs="宋体"/>
      <w:b/>
      <w:bCs/>
      <w:kern w:val="0"/>
      <w:sz w:val="28"/>
      <w:szCs w:val="28"/>
    </w:rPr>
  </w:style>
  <w:style w:type="paragraph" w:customStyle="1" w:styleId="140">
    <w:name w:val="xl1945"/>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41">
    <w:name w:val="xl19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42">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i/>
      <w:iCs/>
      <w:color w:val="FF0000"/>
      <w:kern w:val="0"/>
      <w:sz w:val="24"/>
      <w:szCs w:val="24"/>
    </w:rPr>
  </w:style>
  <w:style w:type="paragraph" w:customStyle="1" w:styleId="143">
    <w:name w:val="列出段落5"/>
    <w:basedOn w:val="1"/>
    <w:qFormat/>
    <w:uiPriority w:val="99"/>
    <w:pPr>
      <w:ind w:firstLine="420" w:firstLineChars="200"/>
    </w:pPr>
    <w:rPr>
      <w:rFonts w:ascii="Calibri" w:hAnsi="Calibri" w:eastAsia="宋体" w:cs="Times New Roman"/>
    </w:rPr>
  </w:style>
  <w:style w:type="paragraph" w:customStyle="1" w:styleId="144">
    <w:name w:val="xl19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45">
    <w:name w:val="xl15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46">
    <w:name w:val="xl1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47">
    <w:name w:val="xl1944"/>
    <w:basedOn w:val="1"/>
    <w:qFormat/>
    <w:uiPriority w:val="0"/>
    <w:pPr>
      <w:widowControl/>
      <w:pBdr>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48">
    <w:name w:val="xl19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49">
    <w:name w:val="font7"/>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15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
    <w:name w:val="xl1942"/>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52">
    <w:name w:val="xl19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53">
    <w:name w:val="xl19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154">
    <w:name w:val="font5"/>
    <w:basedOn w:val="1"/>
    <w:qFormat/>
    <w:uiPriority w:val="0"/>
    <w:pPr>
      <w:widowControl/>
      <w:spacing w:before="100" w:beforeAutospacing="1" w:after="100" w:afterAutospacing="1"/>
      <w:jc w:val="left"/>
    </w:pPr>
    <w:rPr>
      <w:rFonts w:ascii="仿宋" w:hAnsi="仿宋" w:eastAsia="仿宋" w:cs="宋体"/>
      <w:b/>
      <w:bCs/>
      <w:kern w:val="0"/>
      <w:sz w:val="20"/>
      <w:szCs w:val="20"/>
    </w:rPr>
  </w:style>
  <w:style w:type="paragraph" w:customStyle="1" w:styleId="155">
    <w:name w:val="xl16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56">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57">
    <w:name w:val="xl1943"/>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58">
    <w:name w:val="xl19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59">
    <w:name w:val="xl19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60">
    <w:name w:val="xl19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61">
    <w:name w:val="xl194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62">
    <w:name w:val="xl19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63">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164">
    <w:name w:val="xl19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65">
    <w:name w:val="标题 2 New New"/>
    <w:basedOn w:val="166"/>
    <w:next w:val="166"/>
    <w:qFormat/>
    <w:uiPriority w:val="0"/>
    <w:pPr>
      <w:keepNext/>
      <w:keepLines/>
      <w:spacing w:before="260" w:after="260" w:line="416" w:lineRule="auto"/>
      <w:outlineLvl w:val="1"/>
    </w:pPr>
    <w:rPr>
      <w:rFonts w:ascii="Arial" w:hAnsi="Arial" w:eastAsia="黑体"/>
      <w:b/>
      <w:bCs/>
      <w:sz w:val="32"/>
      <w:szCs w:val="32"/>
    </w:rPr>
  </w:style>
  <w:style w:type="paragraph" w:customStyle="1" w:styleId="16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xl17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68">
    <w:name w:val="xl14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69">
    <w:name w:val="font6"/>
    <w:basedOn w:val="1"/>
    <w:qFormat/>
    <w:uiPriority w:val="0"/>
    <w:pPr>
      <w:widowControl/>
      <w:spacing w:before="100" w:beforeAutospacing="1" w:after="100" w:afterAutospacing="1"/>
      <w:jc w:val="left"/>
    </w:pPr>
    <w:rPr>
      <w:rFonts w:ascii="仿宋" w:hAnsi="仿宋" w:eastAsia="仿宋" w:cs="宋体"/>
      <w:b/>
      <w:bCs/>
      <w:kern w:val="0"/>
      <w:sz w:val="12"/>
      <w:szCs w:val="12"/>
    </w:rPr>
  </w:style>
  <w:style w:type="paragraph" w:customStyle="1" w:styleId="170">
    <w:name w:val="xl19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71">
    <w:name w:val="xl19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7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720" w:firstLineChars="200"/>
      <w:jc w:val="both"/>
    </w:pPr>
    <w:rPr>
      <w:rFonts w:ascii="Times New Roman" w:hAnsi="Times New Roman" w:eastAsia="宋体" w:cs="Times New Roman"/>
      <w:kern w:val="2"/>
      <w:sz w:val="24"/>
      <w:lang w:val="en-US" w:eastAsia="zh-CN" w:bidi="ar-SA"/>
    </w:rPr>
  </w:style>
  <w:style w:type="paragraph" w:customStyle="1" w:styleId="173">
    <w:name w:val="xl191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74">
    <w:name w:val="xl144"/>
    <w:basedOn w:val="1"/>
    <w:qFormat/>
    <w:uiPriority w:val="0"/>
    <w:pPr>
      <w:widowControl/>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75">
    <w:name w:val="xl17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76">
    <w:name w:val="xl19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7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78">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79">
    <w:name w:val="xl195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80">
    <w:name w:val="xl19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4"/>
      <w:szCs w:val="24"/>
    </w:rPr>
  </w:style>
  <w:style w:type="paragraph" w:customStyle="1" w:styleId="181">
    <w:name w:val="xl192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82">
    <w:name w:val="xl1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83">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8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85">
    <w:name w:val="xl19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86">
    <w:name w:val="xl192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87">
    <w:name w:val="xl14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88">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FF0000"/>
      <w:kern w:val="0"/>
      <w:sz w:val="24"/>
      <w:szCs w:val="24"/>
    </w:rPr>
  </w:style>
  <w:style w:type="paragraph" w:customStyle="1" w:styleId="189">
    <w:name w:val="xl168"/>
    <w:basedOn w:val="1"/>
    <w:qFormat/>
    <w:uiPriority w:val="0"/>
    <w:pPr>
      <w:widowControl/>
      <w:spacing w:before="100" w:beforeAutospacing="1" w:after="100" w:afterAutospacing="1"/>
      <w:jc w:val="center"/>
      <w:textAlignment w:val="center"/>
    </w:pPr>
    <w:rPr>
      <w:rFonts w:ascii="华文中宋" w:hAnsi="华文中宋" w:eastAsia="华文中宋" w:cs="宋体"/>
      <w:b/>
      <w:bCs/>
      <w:kern w:val="0"/>
      <w:sz w:val="24"/>
      <w:szCs w:val="24"/>
    </w:rPr>
  </w:style>
  <w:style w:type="paragraph" w:customStyle="1" w:styleId="190">
    <w:name w:val="p15"/>
    <w:basedOn w:val="1"/>
    <w:qFormat/>
    <w:uiPriority w:val="0"/>
    <w:pPr>
      <w:widowControl/>
    </w:pPr>
    <w:rPr>
      <w:rFonts w:ascii="宋体" w:hAnsi="宋体" w:eastAsia="宋体" w:cs="宋体"/>
      <w:kern w:val="0"/>
      <w:szCs w:val="21"/>
    </w:rPr>
  </w:style>
  <w:style w:type="paragraph" w:customStyle="1" w:styleId="191">
    <w:name w:val="TOC 标题3"/>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92">
    <w:name w:val="批注文字 字符"/>
    <w:basedOn w:val="31"/>
    <w:link w:val="11"/>
    <w:semiHidden/>
    <w:uiPriority w:val="99"/>
    <w:rPr>
      <w:rFonts w:asciiTheme="minorHAnsi" w:hAnsiTheme="minorHAnsi" w:eastAsiaTheme="minorEastAsia" w:cstheme="minorBidi"/>
      <w:kern w:val="2"/>
      <w:sz w:val="21"/>
      <w:szCs w:val="22"/>
    </w:rPr>
  </w:style>
  <w:style w:type="character" w:customStyle="1" w:styleId="193">
    <w:name w:val="批注主题 字符"/>
    <w:basedOn w:val="192"/>
    <w:link w:val="28"/>
    <w:semiHidden/>
    <w:uiPriority w:val="99"/>
    <w:rPr>
      <w:rFonts w:asciiTheme="minorHAnsi" w:hAnsiTheme="minorHAnsi" w:eastAsiaTheme="minorEastAsia" w:cstheme="minorBidi"/>
      <w:b/>
      <w:bCs/>
      <w:kern w:val="2"/>
      <w:sz w:val="21"/>
      <w:szCs w:val="22"/>
    </w:rPr>
  </w:style>
  <w:style w:type="paragraph" w:customStyle="1" w:styleId="194">
    <w:name w:val="修订1"/>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568F5-B7C3-4A4F-B5BF-9BAC171C4E0C}">
  <ds:schemaRefs/>
</ds:datastoreItem>
</file>

<file path=docProps/app.xml><?xml version="1.0" encoding="utf-8"?>
<Properties xmlns="http://schemas.openxmlformats.org/officeDocument/2006/extended-properties" xmlns:vt="http://schemas.openxmlformats.org/officeDocument/2006/docPropsVTypes">
  <Template>Normal</Template>
  <Pages>19</Pages>
  <Words>995</Words>
  <Characters>5675</Characters>
  <Lines>47</Lines>
  <Paragraphs>13</Paragraphs>
  <TotalTime>12</TotalTime>
  <ScaleCrop>false</ScaleCrop>
  <LinksUpToDate>false</LinksUpToDate>
  <CharactersWithSpaces>6657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2021-11-19T07:31:00Z</dcterms:created>
  <dc:creator>jack</dc:creator>
  <cp:lastModifiedBy>老实人家</cp:lastModifiedBy>
  <cp:lastPrinted>2021-11-19T07:36:00Z</cp:lastPrinted>
  <dcterms:modified xsi:type="dcterms:W3CDTF">2021-11-25T01:31:35Z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FC0C503F3BAF44DDA5714DA59C8951A0</vt:lpwstr>
  </property>
</Properties>
</file>